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810" w:rsidRDefault="00F263CE">
      <w:pPr>
        <w:pStyle w:val="GvdeMetni"/>
        <w:ind w:left="3514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noProof/>
          <w:sz w:val="20"/>
          <w:lang w:eastAsia="tr-TR"/>
        </w:rPr>
        <w:drawing>
          <wp:inline distT="0" distB="0" distL="0" distR="0">
            <wp:extent cx="978748" cy="8778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748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810" w:rsidRDefault="00F263CE">
      <w:pPr>
        <w:pStyle w:val="KonuBal"/>
      </w:pPr>
      <w:bookmarkStart w:id="0" w:name="DOĞAN_CÜCELOĞLU_FEN_LİSESİ_MÜDÜRLÜĞÜ"/>
      <w:bookmarkEnd w:id="0"/>
      <w:r>
        <w:rPr>
          <w:spacing w:val="-2"/>
        </w:rPr>
        <w:t>DOĞAN</w:t>
      </w:r>
      <w:r>
        <w:rPr>
          <w:spacing w:val="-12"/>
        </w:rPr>
        <w:t xml:space="preserve"> </w:t>
      </w:r>
      <w:r>
        <w:rPr>
          <w:spacing w:val="-2"/>
        </w:rPr>
        <w:t>CÜCELOĞLU</w:t>
      </w:r>
      <w:r>
        <w:rPr>
          <w:spacing w:val="-12"/>
        </w:rPr>
        <w:t xml:space="preserve"> </w:t>
      </w:r>
      <w:r>
        <w:rPr>
          <w:spacing w:val="-2"/>
        </w:rPr>
        <w:t>FEN</w:t>
      </w:r>
      <w:r>
        <w:rPr>
          <w:spacing w:val="-12"/>
        </w:rPr>
        <w:t xml:space="preserve"> </w:t>
      </w:r>
      <w:r>
        <w:rPr>
          <w:spacing w:val="-2"/>
        </w:rPr>
        <w:t>LİSESİ</w:t>
      </w:r>
      <w:r>
        <w:rPr>
          <w:spacing w:val="-11"/>
        </w:rPr>
        <w:t xml:space="preserve"> </w:t>
      </w:r>
      <w:r>
        <w:rPr>
          <w:spacing w:val="-2"/>
        </w:rPr>
        <w:t xml:space="preserve">MÜDÜRLÜĞÜ </w:t>
      </w:r>
      <w:bookmarkStart w:id="1" w:name="PARALI_YATILI_ÖĞRENCİ_VELİ_TAAHHÜTNAMESİ"/>
      <w:bookmarkEnd w:id="1"/>
      <w:r>
        <w:rPr>
          <w:spacing w:val="-8"/>
        </w:rPr>
        <w:t>PARALI</w:t>
      </w:r>
      <w:r>
        <w:rPr>
          <w:spacing w:val="-4"/>
        </w:rPr>
        <w:t xml:space="preserve"> </w:t>
      </w:r>
      <w:r>
        <w:rPr>
          <w:spacing w:val="-8"/>
        </w:rPr>
        <w:t>YATILI</w:t>
      </w:r>
      <w:r>
        <w:rPr>
          <w:spacing w:val="-9"/>
        </w:rPr>
        <w:t xml:space="preserve"> </w:t>
      </w:r>
      <w:r>
        <w:rPr>
          <w:spacing w:val="-8"/>
        </w:rPr>
        <w:t>ÖĞRENCİ</w:t>
      </w:r>
      <w:r>
        <w:t xml:space="preserve"> </w:t>
      </w:r>
      <w:r>
        <w:rPr>
          <w:spacing w:val="-8"/>
        </w:rPr>
        <w:t>VELİ</w:t>
      </w:r>
      <w:r>
        <w:rPr>
          <w:spacing w:val="-4"/>
        </w:rPr>
        <w:t xml:space="preserve"> </w:t>
      </w:r>
      <w:r>
        <w:rPr>
          <w:spacing w:val="-8"/>
        </w:rPr>
        <w:t>TAAHHÜTNAMESİ</w:t>
      </w:r>
    </w:p>
    <w:p w:rsidR="003E3810" w:rsidRDefault="00F263CE">
      <w:pPr>
        <w:spacing w:before="16" w:line="249" w:lineRule="auto"/>
        <w:ind w:left="228" w:right="122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25.11.2016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Tarihli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Millî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Eğitim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Bakanlığına Bağlı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Resmi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Okullarda Yatılılık, Bursluluk, Sosyal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Yardımlar ve Okul Pansiyonları Yönetmeliği’nin 51.maddesindeki;</w:t>
      </w:r>
    </w:p>
    <w:p w:rsidR="003E3810" w:rsidRDefault="00F263CE">
      <w:pPr>
        <w:pStyle w:val="GvdeMetni"/>
        <w:spacing w:before="7"/>
        <w:ind w:left="938"/>
        <w:rPr>
          <w:rFonts w:ascii="Times New Roman" w:hAnsi="Times New Roman"/>
        </w:rPr>
      </w:pPr>
      <w:bookmarkStart w:id="2" w:name="“Yatılı_öğrencilerin_pansiyon_ücretleri"/>
      <w:bookmarkEnd w:id="2"/>
      <w:r>
        <w:rPr>
          <w:rFonts w:ascii="Times New Roman" w:hAnsi="Times New Roman"/>
        </w:rPr>
        <w:t>“Yatılı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öğrencilerin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pansiyon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ücretleri</w:t>
      </w:r>
    </w:p>
    <w:p w:rsidR="003E3810" w:rsidRDefault="00F263CE">
      <w:pPr>
        <w:pStyle w:val="GvdeMetni"/>
        <w:spacing w:before="2" w:line="249" w:lineRule="auto"/>
        <w:ind w:left="228" w:right="117" w:firstLine="710"/>
        <w:jc w:val="both"/>
      </w:pPr>
      <w:r>
        <w:t>MADDE</w:t>
      </w:r>
      <w:r>
        <w:rPr>
          <w:rFonts w:ascii="Times New Roman" w:hAnsi="Times New Roman"/>
          <w:b w:val="0"/>
          <w:i w:val="0"/>
        </w:rPr>
        <w:t xml:space="preserve"> </w:t>
      </w:r>
      <w:r>
        <w:t>51-</w:t>
      </w:r>
      <w:r>
        <w:rPr>
          <w:rFonts w:ascii="Times New Roman" w:hAnsi="Times New Roman"/>
          <w:b w:val="0"/>
          <w:i w:val="0"/>
        </w:rPr>
        <w:t xml:space="preserve"> </w:t>
      </w:r>
      <w:r>
        <w:t>(1) Paralı yatılı öğrencilerden her yıl içinde bulunulan mali yılın merkezi yönetim bütçe kanununda belirtilen ücret alınır. Parasız yatılı öğrencilerin pansiyon ücretleri ise aynı miktar üzerinden Devlet tarafından karşılanır.</w:t>
      </w:r>
    </w:p>
    <w:p w:rsidR="003E3810" w:rsidRDefault="00F263CE">
      <w:pPr>
        <w:pStyle w:val="ListeParagraf"/>
        <w:numPr>
          <w:ilvl w:val="0"/>
          <w:numId w:val="1"/>
        </w:numPr>
        <w:tabs>
          <w:tab w:val="left" w:pos="1300"/>
        </w:tabs>
        <w:spacing w:line="249" w:lineRule="auto"/>
        <w:ind w:firstLine="988"/>
        <w:jc w:val="both"/>
        <w:rPr>
          <w:b/>
          <w:i/>
        </w:rPr>
      </w:pPr>
      <w:r>
        <w:rPr>
          <w:b/>
          <w:i/>
        </w:rPr>
        <w:t>Paralı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yatılı öğrencilerin pansiyon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ücretleri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ilk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taksiti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kayıt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sırasında,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diğer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taksitleri ise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kasım,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şubat ve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nisan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aylarının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son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işgününe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kadar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olmak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üzere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dört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taksitte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ödenir.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Taksitini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zamanında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ödemeyen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öğrencinin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pansiyonla ilişiği kesilir.</w:t>
      </w:r>
    </w:p>
    <w:p w:rsidR="003E3810" w:rsidRDefault="00F263CE">
      <w:pPr>
        <w:pStyle w:val="ListeParagraf"/>
        <w:numPr>
          <w:ilvl w:val="0"/>
          <w:numId w:val="1"/>
        </w:numPr>
        <w:tabs>
          <w:tab w:val="left" w:pos="1281"/>
        </w:tabs>
        <w:spacing w:line="252" w:lineRule="auto"/>
        <w:ind w:firstLine="940"/>
        <w:jc w:val="both"/>
        <w:rPr>
          <w:b/>
          <w:i/>
        </w:rPr>
      </w:pPr>
      <w:r>
        <w:rPr>
          <w:b/>
          <w:i/>
        </w:rPr>
        <w:t>Ders yılı süresince paralı yatılı öğrenci alınabilir. Herhangi bir taksit devresinde pansiyona kabul olunan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öğrenci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taksitinin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tamamını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ödemek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zorundadır.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Bir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taksit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devresi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içinde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pansiyonla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ilişiği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kesilen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öğrenciye bu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devreye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ait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taksit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geri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verilmez.</w:t>
      </w:r>
    </w:p>
    <w:p w:rsidR="003E3810" w:rsidRDefault="00F263CE">
      <w:pPr>
        <w:pStyle w:val="ListeParagraf"/>
        <w:numPr>
          <w:ilvl w:val="0"/>
          <w:numId w:val="1"/>
        </w:numPr>
        <w:tabs>
          <w:tab w:val="left" w:pos="1152"/>
        </w:tabs>
        <w:spacing w:line="249" w:lineRule="auto"/>
        <w:ind w:right="116" w:firstLine="840"/>
        <w:jc w:val="both"/>
        <w:rPr>
          <w:b/>
          <w:i/>
        </w:rPr>
      </w:pPr>
      <w:r>
        <w:rPr>
          <w:b/>
          <w:i/>
        </w:rPr>
        <w:t>Bir pansiyondan diğer bir pansiyona nakil olan öğrencinin önceki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okulunca alınan taksit miktarı nakil olduğu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okulun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pansiyon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taksitine sayılır.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Nakil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olduğu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okulun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pansiyon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ücreti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önceki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  <w:i/>
        </w:rPr>
        <w:t>pansiyon</w:t>
      </w:r>
      <w:r>
        <w:rPr>
          <w:rFonts w:ascii="Times New Roman" w:hAnsi="Times New Roman"/>
          <w:spacing w:val="-6"/>
        </w:rPr>
        <w:t xml:space="preserve"> </w:t>
      </w:r>
      <w:r>
        <w:rPr>
          <w:b/>
          <w:i/>
        </w:rPr>
        <w:t>ücretinden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  <w:i/>
        </w:rPr>
        <w:t>fazla</w:t>
      </w:r>
      <w:r>
        <w:rPr>
          <w:rFonts w:ascii="Times New Roman" w:hAnsi="Times New Roman"/>
          <w:spacing w:val="-6"/>
        </w:rPr>
        <w:t xml:space="preserve"> </w:t>
      </w:r>
      <w:r>
        <w:rPr>
          <w:b/>
          <w:i/>
        </w:rPr>
        <w:t>ise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bu taksite ait fark alınır. Eksik ise fark geri verilmez.</w:t>
      </w:r>
    </w:p>
    <w:p w:rsidR="003E3810" w:rsidRDefault="00F263CE">
      <w:pPr>
        <w:spacing w:line="247" w:lineRule="auto"/>
        <w:ind w:left="228" w:right="113" w:firstLine="71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Hükümleri gereğince her yıl </w:t>
      </w:r>
      <w:r>
        <w:rPr>
          <w:rFonts w:ascii="Times New Roman" w:hAnsi="Times New Roman"/>
          <w:b/>
        </w:rPr>
        <w:t xml:space="preserve">M Cetveline </w:t>
      </w:r>
      <w:r>
        <w:rPr>
          <w:rFonts w:ascii="Times New Roman" w:hAnsi="Times New Roman"/>
        </w:rPr>
        <w:t>göre belirlenen taksitlerini zamanında ödemeyi; her yıl nisan ayında gelecek eğitim öğretim yılı için öğrencimin kalması ile ilgili dilekçe vereceğimi, taksiti zamanında ödememem hâlinde öğrencimin pansiyonla ilişiğinin kesilmesini; en kısa sürede öğrencimin pansiyondan ayrılmasını sağlayacağımı; -varsa- borcumun tahsili için ilgili mevzuat doğrultusunda işlem yapılacağı hususunda bilgilendirildiğimi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kabul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taahhüt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ederim.</w:t>
      </w:r>
      <w:r>
        <w:rPr>
          <w:rFonts w:ascii="Times New Roman" w:hAnsi="Times New Roman"/>
          <w:spacing w:val="-1"/>
        </w:rPr>
        <w:t xml:space="preserve"> </w:t>
      </w:r>
      <w:proofErr w:type="gramEnd"/>
      <w:r>
        <w:rPr>
          <w:rFonts w:ascii="Times New Roman" w:hAnsi="Times New Roman"/>
        </w:rPr>
        <w:t>Taahhütnamenin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bir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nüshasını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elden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teslim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aldım.</w:t>
      </w:r>
      <w:r>
        <w:rPr>
          <w:rFonts w:ascii="Times New Roman" w:hAnsi="Times New Roman"/>
          <w:spacing w:val="40"/>
        </w:rPr>
        <w:t xml:space="preserve"> </w:t>
      </w:r>
      <w:proofErr w:type="gramStart"/>
      <w:r w:rsidR="00B778BA">
        <w:rPr>
          <w:rFonts w:ascii="Times New Roman" w:hAnsi="Times New Roman"/>
        </w:rPr>
        <w:t>…..</w:t>
      </w:r>
      <w:proofErr w:type="gramEnd"/>
      <w:r w:rsidR="00B778BA">
        <w:rPr>
          <w:rFonts w:ascii="Times New Roman" w:hAnsi="Times New Roman"/>
        </w:rPr>
        <w:t>/…/2025</w:t>
      </w:r>
    </w:p>
    <w:p w:rsidR="003E3810" w:rsidRDefault="003E3810">
      <w:pPr>
        <w:pStyle w:val="GvdeMetni"/>
        <w:rPr>
          <w:rFonts w:ascii="Times New Roman"/>
          <w:b w:val="0"/>
          <w:i w:val="0"/>
        </w:rPr>
      </w:pPr>
    </w:p>
    <w:p w:rsidR="003E3810" w:rsidRDefault="00F263CE">
      <w:pPr>
        <w:spacing w:line="251" w:lineRule="exact"/>
        <w:ind w:left="7801"/>
        <w:rPr>
          <w:rFonts w:ascii="Times New Roman" w:hAnsi="Times New Roman"/>
        </w:rPr>
      </w:pPr>
      <w:r>
        <w:rPr>
          <w:rFonts w:ascii="Times New Roman" w:hAnsi="Times New Roman"/>
        </w:rPr>
        <w:t>VELİ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AD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SOYADI</w:t>
      </w:r>
    </w:p>
    <w:p w:rsidR="003E3810" w:rsidRDefault="00F263CE">
      <w:pPr>
        <w:spacing w:line="251" w:lineRule="exact"/>
        <w:ind w:left="8511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İMZA</w:t>
      </w:r>
    </w:p>
    <w:p w:rsidR="003E3810" w:rsidRDefault="003E3810">
      <w:pPr>
        <w:pStyle w:val="GvdeMetni"/>
        <w:spacing w:before="28"/>
        <w:rPr>
          <w:rFonts w:ascii="Times New Roman"/>
          <w:b w:val="0"/>
          <w:i w:val="0"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1911"/>
        <w:gridCol w:w="6271"/>
      </w:tblGrid>
      <w:tr w:rsidR="003E3810">
        <w:trPr>
          <w:trHeight w:val="427"/>
        </w:trPr>
        <w:tc>
          <w:tcPr>
            <w:tcW w:w="1383" w:type="dxa"/>
            <w:vMerge w:val="restart"/>
          </w:tcPr>
          <w:p w:rsidR="003E3810" w:rsidRDefault="003E3810">
            <w:pPr>
              <w:pStyle w:val="TableParagraph"/>
              <w:spacing w:before="213"/>
              <w:jc w:val="left"/>
            </w:pPr>
          </w:p>
          <w:p w:rsidR="003E3810" w:rsidRDefault="00F263CE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Öğrencinin</w:t>
            </w:r>
          </w:p>
        </w:tc>
        <w:tc>
          <w:tcPr>
            <w:tcW w:w="1911" w:type="dxa"/>
          </w:tcPr>
          <w:p w:rsidR="003E3810" w:rsidRDefault="00F263CE">
            <w:pPr>
              <w:pStyle w:val="TableParagraph"/>
              <w:spacing w:before="10"/>
              <w:ind w:left="4" w:right="2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2"/>
              </w:rPr>
              <w:t xml:space="preserve"> Soyadı</w:t>
            </w:r>
          </w:p>
        </w:tc>
        <w:tc>
          <w:tcPr>
            <w:tcW w:w="6271" w:type="dxa"/>
          </w:tcPr>
          <w:p w:rsidR="003E3810" w:rsidRDefault="003E3810">
            <w:pPr>
              <w:pStyle w:val="TableParagraph"/>
              <w:jc w:val="left"/>
            </w:pPr>
          </w:p>
        </w:tc>
      </w:tr>
      <w:tr w:rsidR="003E3810">
        <w:trPr>
          <w:trHeight w:val="431"/>
        </w:trPr>
        <w:tc>
          <w:tcPr>
            <w:tcW w:w="1383" w:type="dxa"/>
            <w:vMerge/>
            <w:tcBorders>
              <w:top w:val="nil"/>
            </w:tcBorders>
          </w:tcPr>
          <w:p w:rsidR="003E3810" w:rsidRDefault="003E3810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3E3810" w:rsidRDefault="00F263CE">
            <w:pPr>
              <w:pStyle w:val="TableParagraph"/>
              <w:spacing w:before="15"/>
              <w:ind w:left="4" w:right="3"/>
              <w:rPr>
                <w:b/>
              </w:rPr>
            </w:pPr>
            <w:r>
              <w:rPr>
                <w:b/>
                <w:spacing w:val="-2"/>
              </w:rPr>
              <w:t>Okulu</w:t>
            </w:r>
          </w:p>
        </w:tc>
        <w:tc>
          <w:tcPr>
            <w:tcW w:w="6271" w:type="dxa"/>
          </w:tcPr>
          <w:p w:rsidR="003E3810" w:rsidRDefault="003E3810">
            <w:pPr>
              <w:pStyle w:val="TableParagraph"/>
              <w:jc w:val="left"/>
            </w:pPr>
          </w:p>
        </w:tc>
      </w:tr>
      <w:tr w:rsidR="003E3810">
        <w:trPr>
          <w:trHeight w:val="427"/>
        </w:trPr>
        <w:tc>
          <w:tcPr>
            <w:tcW w:w="1383" w:type="dxa"/>
            <w:vMerge/>
            <w:tcBorders>
              <w:top w:val="nil"/>
            </w:tcBorders>
          </w:tcPr>
          <w:p w:rsidR="003E3810" w:rsidRDefault="003E3810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3E3810" w:rsidRDefault="00F263CE">
            <w:pPr>
              <w:pStyle w:val="TableParagraph"/>
              <w:spacing w:before="15"/>
              <w:ind w:left="5" w:right="1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Sınıf</w:t>
            </w:r>
          </w:p>
        </w:tc>
        <w:tc>
          <w:tcPr>
            <w:tcW w:w="6271" w:type="dxa"/>
          </w:tcPr>
          <w:p w:rsidR="003E3810" w:rsidRDefault="003E3810">
            <w:pPr>
              <w:pStyle w:val="TableParagraph"/>
              <w:jc w:val="left"/>
            </w:pPr>
          </w:p>
        </w:tc>
      </w:tr>
      <w:tr w:rsidR="003E3810">
        <w:trPr>
          <w:trHeight w:val="425"/>
        </w:trPr>
        <w:tc>
          <w:tcPr>
            <w:tcW w:w="1383" w:type="dxa"/>
            <w:vMerge w:val="restart"/>
            <w:tcBorders>
              <w:bottom w:val="single" w:sz="4" w:space="0" w:color="000000"/>
            </w:tcBorders>
          </w:tcPr>
          <w:p w:rsidR="003E3810" w:rsidRDefault="003E3810">
            <w:pPr>
              <w:pStyle w:val="TableParagraph"/>
              <w:spacing w:before="170"/>
              <w:jc w:val="left"/>
            </w:pPr>
          </w:p>
          <w:p w:rsidR="003E3810" w:rsidRDefault="00F263CE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  <w:spacing w:val="-4"/>
              </w:rPr>
              <w:t>Veli</w:t>
            </w:r>
          </w:p>
        </w:tc>
        <w:tc>
          <w:tcPr>
            <w:tcW w:w="1911" w:type="dxa"/>
          </w:tcPr>
          <w:p w:rsidR="003E3810" w:rsidRDefault="00F263CE">
            <w:pPr>
              <w:pStyle w:val="TableParagraph"/>
              <w:spacing w:before="15"/>
              <w:ind w:left="4" w:right="5"/>
              <w:rPr>
                <w:b/>
              </w:rPr>
            </w:pPr>
            <w:r>
              <w:rPr>
                <w:b/>
                <w:spacing w:val="-2"/>
              </w:rPr>
              <w:t>Telefon</w:t>
            </w:r>
          </w:p>
        </w:tc>
        <w:tc>
          <w:tcPr>
            <w:tcW w:w="6271" w:type="dxa"/>
          </w:tcPr>
          <w:p w:rsidR="003E3810" w:rsidRDefault="003E3810">
            <w:pPr>
              <w:pStyle w:val="TableParagraph"/>
              <w:jc w:val="left"/>
            </w:pPr>
          </w:p>
        </w:tc>
      </w:tr>
      <w:tr w:rsidR="003E3810">
        <w:trPr>
          <w:trHeight w:val="770"/>
        </w:trPr>
        <w:tc>
          <w:tcPr>
            <w:tcW w:w="1383" w:type="dxa"/>
            <w:vMerge/>
            <w:tcBorders>
              <w:top w:val="nil"/>
              <w:bottom w:val="single" w:sz="4" w:space="0" w:color="000000"/>
            </w:tcBorders>
          </w:tcPr>
          <w:p w:rsidR="003E3810" w:rsidRDefault="003E3810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:rsidR="003E3810" w:rsidRDefault="003E3810">
            <w:pPr>
              <w:pStyle w:val="TableParagraph"/>
              <w:spacing w:before="9"/>
              <w:jc w:val="left"/>
            </w:pPr>
          </w:p>
          <w:p w:rsidR="003E3810" w:rsidRDefault="00F263CE">
            <w:pPr>
              <w:pStyle w:val="TableParagraph"/>
              <w:ind w:left="4" w:right="4"/>
              <w:rPr>
                <w:b/>
              </w:rPr>
            </w:pPr>
            <w:r>
              <w:rPr>
                <w:b/>
                <w:spacing w:val="-2"/>
              </w:rPr>
              <w:t>Adresi</w:t>
            </w:r>
          </w:p>
        </w:tc>
        <w:tc>
          <w:tcPr>
            <w:tcW w:w="6271" w:type="dxa"/>
            <w:tcBorders>
              <w:bottom w:val="single" w:sz="4" w:space="0" w:color="000000"/>
            </w:tcBorders>
          </w:tcPr>
          <w:p w:rsidR="003E3810" w:rsidRDefault="003E3810">
            <w:pPr>
              <w:pStyle w:val="TableParagraph"/>
              <w:jc w:val="left"/>
            </w:pPr>
          </w:p>
        </w:tc>
      </w:tr>
    </w:tbl>
    <w:p w:rsidR="003E3810" w:rsidRDefault="003E3810">
      <w:pPr>
        <w:pStyle w:val="GvdeMetni"/>
        <w:spacing w:before="37"/>
        <w:rPr>
          <w:rFonts w:ascii="Times New Roman"/>
          <w:b w:val="0"/>
          <w:i w:val="0"/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3006"/>
        <w:gridCol w:w="2636"/>
        <w:gridCol w:w="2607"/>
      </w:tblGrid>
      <w:tr w:rsidR="003E3810">
        <w:trPr>
          <w:trHeight w:val="892"/>
        </w:trPr>
        <w:tc>
          <w:tcPr>
            <w:tcW w:w="9829" w:type="dxa"/>
            <w:gridSpan w:val="4"/>
            <w:shd w:val="clear" w:color="auto" w:fill="D9D9D9"/>
          </w:tcPr>
          <w:p w:rsidR="003E3810" w:rsidRDefault="00F263CE">
            <w:pPr>
              <w:pStyle w:val="TableParagraph"/>
              <w:spacing w:before="15"/>
              <w:ind w:left="13" w:right="4"/>
              <w:rPr>
                <w:b/>
              </w:rPr>
            </w:pPr>
            <w:r>
              <w:rPr>
                <w:b/>
              </w:rPr>
              <w:t>2024-2025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EĞİTİM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ÖĞRETİM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YILI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ÖDEME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TAKVİMİ</w:t>
            </w:r>
          </w:p>
          <w:p w:rsidR="003E3810" w:rsidRDefault="00F263CE">
            <w:pPr>
              <w:pStyle w:val="TableParagraph"/>
              <w:spacing w:before="50"/>
              <w:ind w:left="13"/>
              <w:rPr>
                <w:b/>
              </w:rPr>
            </w:pPr>
            <w:r>
              <w:rPr>
                <w:b/>
              </w:rPr>
              <w:t>(Sonraki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ödemeler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cetveline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göre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okul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yönetimince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bildirilecektir.)</w:t>
            </w:r>
          </w:p>
        </w:tc>
      </w:tr>
      <w:tr w:rsidR="003E3810">
        <w:trPr>
          <w:trHeight w:val="412"/>
        </w:trPr>
        <w:tc>
          <w:tcPr>
            <w:tcW w:w="1580" w:type="dxa"/>
            <w:shd w:val="clear" w:color="auto" w:fill="D9D9D9"/>
          </w:tcPr>
          <w:p w:rsidR="003E3810" w:rsidRDefault="00F263CE">
            <w:pPr>
              <w:pStyle w:val="TableParagraph"/>
              <w:spacing w:before="58"/>
              <w:ind w:right="360"/>
              <w:jc w:val="right"/>
              <w:rPr>
                <w:b/>
              </w:rPr>
            </w:pPr>
            <w:r>
              <w:rPr>
                <w:b/>
                <w:spacing w:val="-2"/>
              </w:rPr>
              <w:t>TAKSİT</w:t>
            </w:r>
          </w:p>
        </w:tc>
        <w:tc>
          <w:tcPr>
            <w:tcW w:w="3006" w:type="dxa"/>
            <w:shd w:val="clear" w:color="auto" w:fill="D9D9D9"/>
          </w:tcPr>
          <w:p w:rsidR="003E3810" w:rsidRDefault="00F263CE">
            <w:pPr>
              <w:pStyle w:val="TableParagraph"/>
              <w:spacing w:before="58"/>
              <w:ind w:left="551"/>
              <w:jc w:val="left"/>
              <w:rPr>
                <w:b/>
              </w:rPr>
            </w:pPr>
            <w:r>
              <w:rPr>
                <w:b/>
              </w:rPr>
              <w:t>TAKSİT</w:t>
            </w:r>
            <w:r>
              <w:rPr>
                <w:b/>
                <w:spacing w:val="-2"/>
              </w:rPr>
              <w:t xml:space="preserve"> MİKTARI</w:t>
            </w:r>
          </w:p>
        </w:tc>
        <w:tc>
          <w:tcPr>
            <w:tcW w:w="5243" w:type="dxa"/>
            <w:gridSpan w:val="2"/>
            <w:shd w:val="clear" w:color="auto" w:fill="D9D9D9"/>
          </w:tcPr>
          <w:p w:rsidR="003E3810" w:rsidRDefault="00F263CE">
            <w:pPr>
              <w:pStyle w:val="TableParagraph"/>
              <w:spacing w:before="58"/>
              <w:ind w:left="882"/>
              <w:jc w:val="left"/>
              <w:rPr>
                <w:b/>
              </w:rPr>
            </w:pPr>
            <w:r>
              <w:rPr>
                <w:b/>
              </w:rPr>
              <w:t>HANGİ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TARİHLER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ARASINDA</w:t>
            </w:r>
          </w:p>
        </w:tc>
      </w:tr>
      <w:tr w:rsidR="003E3810">
        <w:trPr>
          <w:trHeight w:val="599"/>
        </w:trPr>
        <w:tc>
          <w:tcPr>
            <w:tcW w:w="1580" w:type="dxa"/>
          </w:tcPr>
          <w:p w:rsidR="003E3810" w:rsidRDefault="00F263CE">
            <w:pPr>
              <w:pStyle w:val="TableParagraph"/>
              <w:spacing w:before="145"/>
              <w:ind w:right="298"/>
              <w:jc w:val="right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TAKSİT</w:t>
            </w:r>
          </w:p>
        </w:tc>
        <w:tc>
          <w:tcPr>
            <w:tcW w:w="3006" w:type="dxa"/>
          </w:tcPr>
          <w:p w:rsidR="003E3810" w:rsidRDefault="00743EDD">
            <w:pPr>
              <w:pStyle w:val="TableParagraph"/>
              <w:spacing w:before="135"/>
              <w:ind w:left="18"/>
            </w:pPr>
            <w:r>
              <w:rPr>
                <w:color w:val="202429"/>
              </w:rPr>
              <w:t>9.750,00</w:t>
            </w:r>
            <w:r w:rsidR="00F263CE">
              <w:rPr>
                <w:color w:val="202429"/>
                <w:spacing w:val="-5"/>
              </w:rPr>
              <w:t>TL</w:t>
            </w:r>
          </w:p>
        </w:tc>
        <w:tc>
          <w:tcPr>
            <w:tcW w:w="2636" w:type="dxa"/>
          </w:tcPr>
          <w:p w:rsidR="003E3810" w:rsidRDefault="00F263CE">
            <w:pPr>
              <w:pStyle w:val="TableParagraph"/>
              <w:spacing w:before="10"/>
              <w:ind w:left="119" w:right="109"/>
            </w:pPr>
            <w:r>
              <w:t>Ders</w:t>
            </w:r>
            <w:r>
              <w:rPr>
                <w:spacing w:val="-6"/>
              </w:rPr>
              <w:t xml:space="preserve"> </w:t>
            </w:r>
            <w:r>
              <w:t>yılının</w:t>
            </w:r>
            <w:r>
              <w:rPr>
                <w:spacing w:val="-8"/>
              </w:rPr>
              <w:t xml:space="preserve"> </w:t>
            </w:r>
            <w:r>
              <w:t>başladığı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ilk</w:t>
            </w:r>
          </w:p>
          <w:p w:rsidR="003E3810" w:rsidRDefault="00F263CE">
            <w:pPr>
              <w:pStyle w:val="TableParagraph"/>
              <w:spacing w:before="26"/>
              <w:ind w:left="127" w:right="109"/>
            </w:pPr>
            <w:proofErr w:type="gramStart"/>
            <w:r>
              <w:rPr>
                <w:spacing w:val="-5"/>
              </w:rPr>
              <w:t>gün</w:t>
            </w:r>
            <w:proofErr w:type="gramEnd"/>
          </w:p>
        </w:tc>
        <w:tc>
          <w:tcPr>
            <w:tcW w:w="2607" w:type="dxa"/>
          </w:tcPr>
          <w:p w:rsidR="003E3810" w:rsidRDefault="00F263CE">
            <w:pPr>
              <w:pStyle w:val="TableParagraph"/>
              <w:spacing w:before="10"/>
              <w:ind w:left="15"/>
            </w:pPr>
            <w:r>
              <w:t>Eylül</w:t>
            </w:r>
            <w:r>
              <w:rPr>
                <w:spacing w:val="-4"/>
              </w:rPr>
              <w:t xml:space="preserve"> </w:t>
            </w:r>
            <w:r>
              <w:t>ayı</w:t>
            </w:r>
            <w:r>
              <w:rPr>
                <w:spacing w:val="-4"/>
              </w:rPr>
              <w:t xml:space="preserve"> </w:t>
            </w:r>
            <w:r>
              <w:t>son</w:t>
            </w:r>
            <w:r>
              <w:rPr>
                <w:spacing w:val="-4"/>
              </w:rPr>
              <w:t xml:space="preserve"> </w:t>
            </w:r>
            <w:r>
              <w:t>iş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gününe</w:t>
            </w:r>
          </w:p>
          <w:p w:rsidR="003E3810" w:rsidRDefault="00F263CE">
            <w:pPr>
              <w:pStyle w:val="TableParagraph"/>
              <w:spacing w:before="2"/>
              <w:ind w:right="217"/>
            </w:pPr>
            <w:proofErr w:type="gramStart"/>
            <w:r>
              <w:rPr>
                <w:spacing w:val="-2"/>
              </w:rPr>
              <w:t>kadar</w:t>
            </w:r>
            <w:proofErr w:type="gramEnd"/>
          </w:p>
        </w:tc>
      </w:tr>
      <w:tr w:rsidR="003E3810">
        <w:trPr>
          <w:trHeight w:val="595"/>
        </w:trPr>
        <w:tc>
          <w:tcPr>
            <w:tcW w:w="1580" w:type="dxa"/>
            <w:shd w:val="clear" w:color="auto" w:fill="F1F1F1"/>
          </w:tcPr>
          <w:p w:rsidR="003E3810" w:rsidRDefault="00F263CE">
            <w:pPr>
              <w:pStyle w:val="TableParagraph"/>
              <w:spacing w:before="145"/>
              <w:ind w:right="298"/>
              <w:jc w:val="right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TAKSİT</w:t>
            </w:r>
          </w:p>
        </w:tc>
        <w:tc>
          <w:tcPr>
            <w:tcW w:w="3006" w:type="dxa"/>
            <w:shd w:val="clear" w:color="auto" w:fill="F1F1F1"/>
          </w:tcPr>
          <w:p w:rsidR="003E3810" w:rsidRDefault="00743EDD">
            <w:pPr>
              <w:pStyle w:val="TableParagraph"/>
              <w:spacing w:before="136"/>
              <w:ind w:left="18"/>
            </w:pPr>
            <w:r>
              <w:rPr>
                <w:color w:val="202429"/>
                <w:shd w:val="clear" w:color="auto" w:fill="FFFFFF"/>
              </w:rPr>
              <w:t>9.750,00</w:t>
            </w:r>
            <w:bookmarkStart w:id="3" w:name="_GoBack"/>
            <w:bookmarkEnd w:id="3"/>
            <w:r w:rsidR="00F263CE">
              <w:rPr>
                <w:color w:val="202429"/>
                <w:spacing w:val="-1"/>
                <w:shd w:val="clear" w:color="auto" w:fill="FFFFFF"/>
              </w:rPr>
              <w:t xml:space="preserve"> </w:t>
            </w:r>
            <w:r w:rsidR="00F263CE">
              <w:rPr>
                <w:color w:val="202429"/>
                <w:spacing w:val="-5"/>
                <w:shd w:val="clear" w:color="auto" w:fill="FFFFFF"/>
              </w:rPr>
              <w:t>TL</w:t>
            </w:r>
          </w:p>
        </w:tc>
        <w:tc>
          <w:tcPr>
            <w:tcW w:w="2636" w:type="dxa"/>
            <w:shd w:val="clear" w:color="auto" w:fill="F1F1F1"/>
          </w:tcPr>
          <w:p w:rsidR="003E3810" w:rsidRDefault="00F263CE">
            <w:pPr>
              <w:pStyle w:val="TableParagraph"/>
              <w:spacing w:before="136"/>
              <w:ind w:left="18" w:right="127"/>
            </w:pPr>
            <w:r>
              <w:t>01</w:t>
            </w:r>
            <w:r>
              <w:rPr>
                <w:spacing w:val="-1"/>
              </w:rPr>
              <w:t xml:space="preserve"> </w:t>
            </w:r>
            <w:r>
              <w:t>Kasım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2607" w:type="dxa"/>
            <w:shd w:val="clear" w:color="auto" w:fill="F1F1F1"/>
          </w:tcPr>
          <w:p w:rsidR="003E3810" w:rsidRDefault="00F263CE">
            <w:pPr>
              <w:pStyle w:val="TableParagraph"/>
              <w:spacing w:before="11"/>
              <w:ind w:left="15" w:right="10"/>
            </w:pPr>
            <w:r>
              <w:t>Kasım</w:t>
            </w:r>
            <w:r>
              <w:rPr>
                <w:spacing w:val="-8"/>
              </w:rPr>
              <w:t xml:space="preserve"> </w:t>
            </w:r>
            <w:r>
              <w:t>ayı</w:t>
            </w:r>
            <w:r>
              <w:rPr>
                <w:spacing w:val="-3"/>
              </w:rPr>
              <w:t xml:space="preserve"> </w:t>
            </w:r>
            <w:r>
              <w:t>son</w:t>
            </w:r>
            <w:r>
              <w:rPr>
                <w:spacing w:val="-4"/>
              </w:rPr>
              <w:t xml:space="preserve"> </w:t>
            </w:r>
            <w:r>
              <w:t>iş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gününe</w:t>
            </w:r>
          </w:p>
          <w:p w:rsidR="003E3810" w:rsidRDefault="00F263CE">
            <w:pPr>
              <w:pStyle w:val="TableParagraph"/>
              <w:spacing w:before="20"/>
            </w:pPr>
            <w:proofErr w:type="gramStart"/>
            <w:r>
              <w:rPr>
                <w:spacing w:val="-2"/>
              </w:rPr>
              <w:t>kadar</w:t>
            </w:r>
            <w:proofErr w:type="gramEnd"/>
          </w:p>
        </w:tc>
      </w:tr>
      <w:tr w:rsidR="003E3810">
        <w:trPr>
          <w:trHeight w:val="714"/>
        </w:trPr>
        <w:tc>
          <w:tcPr>
            <w:tcW w:w="1580" w:type="dxa"/>
          </w:tcPr>
          <w:p w:rsidR="003E3810" w:rsidRDefault="00F263CE">
            <w:pPr>
              <w:pStyle w:val="TableParagraph"/>
              <w:spacing w:before="207"/>
              <w:ind w:right="298"/>
              <w:jc w:val="right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TAKSİT</w:t>
            </w:r>
          </w:p>
        </w:tc>
        <w:tc>
          <w:tcPr>
            <w:tcW w:w="3006" w:type="dxa"/>
          </w:tcPr>
          <w:p w:rsidR="003E3810" w:rsidRDefault="00F263CE">
            <w:pPr>
              <w:pStyle w:val="TableParagraph"/>
              <w:spacing w:before="58"/>
              <w:ind w:left="556"/>
              <w:jc w:val="left"/>
              <w:rPr>
                <w:b/>
              </w:rPr>
            </w:pPr>
            <w:r>
              <w:rPr>
                <w:b/>
              </w:rPr>
              <w:t>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Cetveline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Göre</w:t>
            </w:r>
          </w:p>
        </w:tc>
        <w:tc>
          <w:tcPr>
            <w:tcW w:w="2636" w:type="dxa"/>
          </w:tcPr>
          <w:p w:rsidR="003E3810" w:rsidRDefault="00F263CE">
            <w:pPr>
              <w:pStyle w:val="TableParagraph"/>
              <w:spacing w:before="197"/>
              <w:ind w:left="19" w:right="109"/>
            </w:pPr>
            <w:r>
              <w:t>01 Şubat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2607" w:type="dxa"/>
          </w:tcPr>
          <w:p w:rsidR="003E3810" w:rsidRDefault="00F263CE">
            <w:pPr>
              <w:pStyle w:val="TableParagraph"/>
              <w:spacing w:before="53"/>
              <w:ind w:left="46" w:right="217"/>
            </w:pPr>
            <w:r>
              <w:t>Şubat</w:t>
            </w:r>
            <w:r>
              <w:rPr>
                <w:spacing w:val="-4"/>
              </w:rPr>
              <w:t xml:space="preserve"> </w:t>
            </w:r>
            <w:r>
              <w:t>ayı</w:t>
            </w:r>
            <w:r>
              <w:rPr>
                <w:spacing w:val="-4"/>
              </w:rPr>
              <w:t xml:space="preserve"> </w:t>
            </w:r>
            <w:r>
              <w:t>son</w:t>
            </w:r>
            <w:r>
              <w:rPr>
                <w:spacing w:val="-4"/>
              </w:rPr>
              <w:t xml:space="preserve"> </w:t>
            </w:r>
            <w:r>
              <w:t xml:space="preserve">iş </w:t>
            </w:r>
            <w:r>
              <w:rPr>
                <w:spacing w:val="-2"/>
              </w:rPr>
              <w:t>gününe</w:t>
            </w:r>
          </w:p>
          <w:p w:rsidR="003E3810" w:rsidRDefault="00F263CE">
            <w:pPr>
              <w:pStyle w:val="TableParagraph"/>
              <w:spacing w:before="16"/>
              <w:ind w:right="35"/>
            </w:pPr>
            <w:proofErr w:type="gramStart"/>
            <w:r>
              <w:rPr>
                <w:spacing w:val="-2"/>
              </w:rPr>
              <w:t>kadar</w:t>
            </w:r>
            <w:proofErr w:type="gramEnd"/>
          </w:p>
        </w:tc>
      </w:tr>
      <w:tr w:rsidR="003E3810">
        <w:trPr>
          <w:trHeight w:val="600"/>
        </w:trPr>
        <w:tc>
          <w:tcPr>
            <w:tcW w:w="1580" w:type="dxa"/>
            <w:shd w:val="clear" w:color="auto" w:fill="F1F1F1"/>
          </w:tcPr>
          <w:p w:rsidR="003E3810" w:rsidRDefault="00F263CE">
            <w:pPr>
              <w:pStyle w:val="TableParagraph"/>
              <w:spacing w:before="145"/>
              <w:ind w:right="298"/>
              <w:jc w:val="right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TAKSİT</w:t>
            </w:r>
          </w:p>
        </w:tc>
        <w:tc>
          <w:tcPr>
            <w:tcW w:w="3006" w:type="dxa"/>
            <w:shd w:val="clear" w:color="auto" w:fill="F1F1F1"/>
          </w:tcPr>
          <w:p w:rsidR="003E3810" w:rsidRDefault="00F263CE">
            <w:pPr>
              <w:pStyle w:val="TableParagraph"/>
              <w:spacing w:before="25"/>
              <w:ind w:left="666"/>
              <w:jc w:val="left"/>
              <w:rPr>
                <w:b/>
              </w:rPr>
            </w:pPr>
            <w:r>
              <w:rPr>
                <w:b/>
              </w:rPr>
              <w:t>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Cetveline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Göre</w:t>
            </w:r>
          </w:p>
        </w:tc>
        <w:tc>
          <w:tcPr>
            <w:tcW w:w="2636" w:type="dxa"/>
            <w:shd w:val="clear" w:color="auto" w:fill="F1F1F1"/>
          </w:tcPr>
          <w:p w:rsidR="003E3810" w:rsidRDefault="00F263CE">
            <w:pPr>
              <w:pStyle w:val="TableParagraph"/>
              <w:spacing w:before="135"/>
              <w:ind w:left="18" w:right="118"/>
            </w:pPr>
            <w:r>
              <w:t>01 Nisan</w:t>
            </w:r>
            <w:r>
              <w:rPr>
                <w:spacing w:val="-4"/>
              </w:rPr>
              <w:t xml:space="preserve"> 2025</w:t>
            </w:r>
          </w:p>
        </w:tc>
        <w:tc>
          <w:tcPr>
            <w:tcW w:w="2607" w:type="dxa"/>
            <w:shd w:val="clear" w:color="auto" w:fill="F1F1F1"/>
          </w:tcPr>
          <w:p w:rsidR="003E3810" w:rsidRDefault="00F263CE">
            <w:pPr>
              <w:pStyle w:val="TableParagraph"/>
              <w:spacing w:before="10"/>
              <w:ind w:left="14"/>
            </w:pPr>
            <w:r>
              <w:t>Nisan</w:t>
            </w:r>
            <w:r>
              <w:rPr>
                <w:spacing w:val="-6"/>
              </w:rPr>
              <w:t xml:space="preserve"> </w:t>
            </w:r>
            <w:r>
              <w:t>ayı</w:t>
            </w:r>
            <w:r>
              <w:rPr>
                <w:spacing w:val="-4"/>
              </w:rPr>
              <w:t xml:space="preserve"> </w:t>
            </w:r>
            <w:r>
              <w:t>son</w:t>
            </w:r>
            <w:r>
              <w:rPr>
                <w:spacing w:val="-1"/>
              </w:rPr>
              <w:t xml:space="preserve"> </w:t>
            </w:r>
            <w:r>
              <w:t xml:space="preserve">iş </w:t>
            </w:r>
            <w:r>
              <w:rPr>
                <w:spacing w:val="-2"/>
              </w:rPr>
              <w:t>gününe</w:t>
            </w:r>
          </w:p>
          <w:p w:rsidR="003E3810" w:rsidRDefault="00F263CE">
            <w:pPr>
              <w:pStyle w:val="TableParagraph"/>
              <w:spacing w:before="26"/>
            </w:pPr>
            <w:proofErr w:type="gramStart"/>
            <w:r>
              <w:rPr>
                <w:spacing w:val="-2"/>
              </w:rPr>
              <w:t>kadar</w:t>
            </w:r>
            <w:proofErr w:type="gramEnd"/>
          </w:p>
        </w:tc>
      </w:tr>
    </w:tbl>
    <w:p w:rsidR="00F263CE" w:rsidRDefault="00F263CE"/>
    <w:sectPr w:rsidR="00F263CE">
      <w:type w:val="continuous"/>
      <w:pgSz w:w="11910" w:h="16840"/>
      <w:pgMar w:top="78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41D5A"/>
    <w:multiLevelType w:val="hybridMultilevel"/>
    <w:tmpl w:val="94FE4256"/>
    <w:lvl w:ilvl="0" w:tplc="467095C0">
      <w:start w:val="2"/>
      <w:numFmt w:val="decimal"/>
      <w:lvlText w:val="(%1)"/>
      <w:lvlJc w:val="left"/>
      <w:pPr>
        <w:ind w:left="12" w:hanging="302"/>
        <w:jc w:val="right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22"/>
        <w:szCs w:val="22"/>
        <w:lang w:val="tr-TR" w:eastAsia="en-US" w:bidi="ar-SA"/>
      </w:rPr>
    </w:lvl>
    <w:lvl w:ilvl="1" w:tplc="7786E9DC">
      <w:numFmt w:val="bullet"/>
      <w:lvlText w:val="•"/>
      <w:lvlJc w:val="left"/>
      <w:pPr>
        <w:ind w:left="1066" w:hanging="302"/>
      </w:pPr>
      <w:rPr>
        <w:rFonts w:hint="default"/>
        <w:lang w:val="tr-TR" w:eastAsia="en-US" w:bidi="ar-SA"/>
      </w:rPr>
    </w:lvl>
    <w:lvl w:ilvl="2" w:tplc="56321B78">
      <w:numFmt w:val="bullet"/>
      <w:lvlText w:val="•"/>
      <w:lvlJc w:val="left"/>
      <w:pPr>
        <w:ind w:left="2113" w:hanging="302"/>
      </w:pPr>
      <w:rPr>
        <w:rFonts w:hint="default"/>
        <w:lang w:val="tr-TR" w:eastAsia="en-US" w:bidi="ar-SA"/>
      </w:rPr>
    </w:lvl>
    <w:lvl w:ilvl="3" w:tplc="11F2E656">
      <w:numFmt w:val="bullet"/>
      <w:lvlText w:val="•"/>
      <w:lvlJc w:val="left"/>
      <w:pPr>
        <w:ind w:left="3160" w:hanging="302"/>
      </w:pPr>
      <w:rPr>
        <w:rFonts w:hint="default"/>
        <w:lang w:val="tr-TR" w:eastAsia="en-US" w:bidi="ar-SA"/>
      </w:rPr>
    </w:lvl>
    <w:lvl w:ilvl="4" w:tplc="0C487AF4">
      <w:numFmt w:val="bullet"/>
      <w:lvlText w:val="•"/>
      <w:lvlJc w:val="left"/>
      <w:pPr>
        <w:ind w:left="4207" w:hanging="302"/>
      </w:pPr>
      <w:rPr>
        <w:rFonts w:hint="default"/>
        <w:lang w:val="tr-TR" w:eastAsia="en-US" w:bidi="ar-SA"/>
      </w:rPr>
    </w:lvl>
    <w:lvl w:ilvl="5" w:tplc="60B0A0E6">
      <w:numFmt w:val="bullet"/>
      <w:lvlText w:val="•"/>
      <w:lvlJc w:val="left"/>
      <w:pPr>
        <w:ind w:left="5254" w:hanging="302"/>
      </w:pPr>
      <w:rPr>
        <w:rFonts w:hint="default"/>
        <w:lang w:val="tr-TR" w:eastAsia="en-US" w:bidi="ar-SA"/>
      </w:rPr>
    </w:lvl>
    <w:lvl w:ilvl="6" w:tplc="47143F5A">
      <w:numFmt w:val="bullet"/>
      <w:lvlText w:val="•"/>
      <w:lvlJc w:val="left"/>
      <w:pPr>
        <w:ind w:left="6300" w:hanging="302"/>
      </w:pPr>
      <w:rPr>
        <w:rFonts w:hint="default"/>
        <w:lang w:val="tr-TR" w:eastAsia="en-US" w:bidi="ar-SA"/>
      </w:rPr>
    </w:lvl>
    <w:lvl w:ilvl="7" w:tplc="EE26B634">
      <w:numFmt w:val="bullet"/>
      <w:lvlText w:val="•"/>
      <w:lvlJc w:val="left"/>
      <w:pPr>
        <w:ind w:left="7347" w:hanging="302"/>
      </w:pPr>
      <w:rPr>
        <w:rFonts w:hint="default"/>
        <w:lang w:val="tr-TR" w:eastAsia="en-US" w:bidi="ar-SA"/>
      </w:rPr>
    </w:lvl>
    <w:lvl w:ilvl="8" w:tplc="8FCC11A0">
      <w:numFmt w:val="bullet"/>
      <w:lvlText w:val="•"/>
      <w:lvlJc w:val="left"/>
      <w:pPr>
        <w:ind w:left="8394" w:hanging="30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810"/>
    <w:rsid w:val="003E3810"/>
    <w:rsid w:val="00743EDD"/>
    <w:rsid w:val="00B778BA"/>
    <w:rsid w:val="00EC4109"/>
    <w:rsid w:val="00F2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F44CA"/>
  <w15:docId w15:val="{31DDB45C-D14B-4CD4-BC73-2AFFD486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</w:rPr>
  </w:style>
  <w:style w:type="paragraph" w:styleId="KonuBal">
    <w:name w:val="Title"/>
    <w:basedOn w:val="Normal"/>
    <w:uiPriority w:val="1"/>
    <w:qFormat/>
    <w:pPr>
      <w:spacing w:before="4" w:line="340" w:lineRule="exact"/>
      <w:ind w:left="1707" w:right="2874" w:firstLine="163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  <w:pPr>
      <w:ind w:left="12" w:right="114" w:firstLine="84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DCFL</dc:creator>
  <cp:lastModifiedBy>DCFL</cp:lastModifiedBy>
  <cp:revision>3</cp:revision>
  <dcterms:created xsi:type="dcterms:W3CDTF">2025-08-04T08:26:00Z</dcterms:created>
  <dcterms:modified xsi:type="dcterms:W3CDTF">2025-08-04T12:14:00Z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2025-08-01T00:00:00Z</vt:filetime>
  </property>
  <property fmtid="{D5CDD505-2E9C-101B-9397-08002B2CF9AE}" pid="5" name="Producer">
    <vt:lpwstr>GPL Ghostscript 9.55.0</vt:lpwstr>
  </property>
</Properties>
</file>