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0E" w:rsidRDefault="007E790E">
      <w:pPr>
        <w:pStyle w:val="GvdeMetni"/>
      </w:pPr>
      <w:bookmarkStart w:id="0" w:name="_GoBack"/>
      <w:bookmarkEnd w:id="0"/>
    </w:p>
    <w:p w:rsidR="007E790E" w:rsidRDefault="007E790E">
      <w:pPr>
        <w:pStyle w:val="GvdeMetni"/>
        <w:spacing w:before="216"/>
      </w:pPr>
    </w:p>
    <w:p w:rsidR="007E790E" w:rsidRDefault="00042594">
      <w:pPr>
        <w:ind w:left="2458" w:right="753" w:hanging="10"/>
        <w:rPr>
          <w:b/>
        </w:rPr>
      </w:pPr>
      <w:r>
        <w:rPr>
          <w:b/>
        </w:rPr>
        <w:t>DOĞAN</w:t>
      </w:r>
      <w:r>
        <w:rPr>
          <w:b/>
          <w:spacing w:val="-7"/>
        </w:rPr>
        <w:t xml:space="preserve"> </w:t>
      </w:r>
      <w:r>
        <w:rPr>
          <w:b/>
        </w:rPr>
        <w:t>CÜCELOĞLU</w:t>
      </w:r>
      <w:r>
        <w:rPr>
          <w:b/>
          <w:spacing w:val="-10"/>
        </w:rPr>
        <w:t xml:space="preserve"> </w:t>
      </w:r>
      <w:r>
        <w:rPr>
          <w:b/>
        </w:rPr>
        <w:t>FEN</w:t>
      </w:r>
      <w:r>
        <w:rPr>
          <w:b/>
          <w:spacing w:val="-7"/>
        </w:rPr>
        <w:t xml:space="preserve"> </w:t>
      </w:r>
      <w:r>
        <w:rPr>
          <w:b/>
        </w:rPr>
        <w:t>LİSESİ</w:t>
      </w:r>
      <w:r>
        <w:rPr>
          <w:b/>
          <w:spacing w:val="-6"/>
        </w:rPr>
        <w:t xml:space="preserve"> </w:t>
      </w:r>
      <w:r>
        <w:rPr>
          <w:b/>
        </w:rPr>
        <w:t xml:space="preserve">MÜDÜRLÜĞÜ </w:t>
      </w:r>
      <w:r>
        <w:rPr>
          <w:b/>
          <w:spacing w:val="-2"/>
        </w:rPr>
        <w:t>PANSİYON DEMİRBAŞ</w:t>
      </w:r>
      <w:r>
        <w:rPr>
          <w:b/>
          <w:spacing w:val="-3"/>
        </w:rPr>
        <w:t xml:space="preserve"> </w:t>
      </w:r>
      <w:r>
        <w:rPr>
          <w:b/>
          <w:spacing w:val="-2"/>
        </w:rPr>
        <w:t>EŞYA TAAHHÜTNAMESİ</w:t>
      </w:r>
    </w:p>
    <w:p w:rsidR="007E790E" w:rsidRDefault="00042594">
      <w:pPr>
        <w:pStyle w:val="GvdeMetni"/>
        <w:spacing w:before="250"/>
        <w:ind w:left="141" w:right="132" w:firstLine="707"/>
        <w:jc w:val="both"/>
      </w:pPr>
      <w:r>
        <w:t xml:space="preserve">2025/2026 Öğretim yılı </w:t>
      </w:r>
      <w:proofErr w:type="gramStart"/>
      <w:r>
        <w:t>….....</w:t>
      </w:r>
      <w:proofErr w:type="gramEnd"/>
      <w:r>
        <w:t>/......../2025 tarihinde................sınıf...............</w:t>
      </w:r>
      <w:proofErr w:type="spellStart"/>
      <w:r>
        <w:t>nolu</w:t>
      </w:r>
      <w:proofErr w:type="spellEnd"/>
      <w:r>
        <w:t xml:space="preserve"> yatılı öğrenciniz.....................................................................................nin velisi olarak öğrencinizle birlikte aşağıda cins, miktarı ve nitelikleri yazılı demirbaş eşyaları sağlam olarak ilgiliden teslim aldık. Teslim aldığımız malzemeleri sağlam olarak teslim etmeyi, demirbaş eşyada meydana gelebilecek zarar ve ziyanı tespit olunan o günün </w:t>
      </w:r>
      <w:proofErr w:type="spellStart"/>
      <w:r>
        <w:t>raiç</w:t>
      </w:r>
      <w:proofErr w:type="spellEnd"/>
      <w:r>
        <w:t xml:space="preserve"> bedeli üzerinden ödemeyi ve aynı olarak yerine koymayı taahhüt </w:t>
      </w:r>
      <w:r>
        <w:rPr>
          <w:spacing w:val="-2"/>
        </w:rPr>
        <w:t>ederiz.</w:t>
      </w:r>
    </w:p>
    <w:p w:rsidR="007E790E" w:rsidRDefault="007E790E">
      <w:pPr>
        <w:pStyle w:val="GvdeMetni"/>
      </w:pPr>
    </w:p>
    <w:p w:rsidR="007E790E" w:rsidRDefault="007E790E">
      <w:pPr>
        <w:pStyle w:val="GvdeMetni"/>
      </w:pPr>
    </w:p>
    <w:p w:rsidR="007E790E" w:rsidRDefault="007E790E">
      <w:pPr>
        <w:pStyle w:val="GvdeMetni"/>
        <w:spacing w:before="6"/>
      </w:pPr>
    </w:p>
    <w:p w:rsidR="007E790E" w:rsidRDefault="00042594">
      <w:pPr>
        <w:ind w:right="130"/>
        <w:jc w:val="right"/>
        <w:rPr>
          <w:b/>
        </w:rPr>
      </w:pPr>
      <w:r>
        <w:rPr>
          <w:b/>
          <w:spacing w:val="-2"/>
        </w:rPr>
        <w:t>Tarih</w:t>
      </w:r>
      <w:proofErr w:type="gramStart"/>
      <w:r>
        <w:rPr>
          <w:b/>
          <w:spacing w:val="-2"/>
        </w:rPr>
        <w:t>:…</w:t>
      </w:r>
      <w:proofErr w:type="gramEnd"/>
      <w:r>
        <w:rPr>
          <w:b/>
          <w:spacing w:val="-2"/>
        </w:rPr>
        <w:t>/…./2025</w:t>
      </w:r>
    </w:p>
    <w:p w:rsidR="007E790E" w:rsidRDefault="007E790E">
      <w:pPr>
        <w:pStyle w:val="GvdeMetni"/>
        <w:spacing w:before="252"/>
        <w:rPr>
          <w:b/>
        </w:rPr>
      </w:pPr>
    </w:p>
    <w:p w:rsidR="007E790E" w:rsidRDefault="00042594">
      <w:pPr>
        <w:tabs>
          <w:tab w:val="left" w:pos="4800"/>
        </w:tabs>
        <w:spacing w:before="1"/>
        <w:ind w:left="141"/>
        <w:rPr>
          <w:b/>
        </w:rPr>
      </w:pPr>
      <w:r>
        <w:rPr>
          <w:b/>
          <w:spacing w:val="-2"/>
        </w:rPr>
        <w:t>Velinin</w:t>
      </w:r>
      <w:r>
        <w:rPr>
          <w:b/>
          <w:spacing w:val="6"/>
        </w:rPr>
        <w:t xml:space="preserve"> </w:t>
      </w:r>
      <w:r>
        <w:rPr>
          <w:b/>
          <w:spacing w:val="-2"/>
        </w:rPr>
        <w:t>Adı-Soyadı:</w:t>
      </w:r>
      <w:r>
        <w:rPr>
          <w:b/>
        </w:rPr>
        <w:tab/>
        <w:t>Öğrencinin</w:t>
      </w:r>
      <w:r>
        <w:rPr>
          <w:b/>
          <w:spacing w:val="-14"/>
        </w:rPr>
        <w:t xml:space="preserve"> </w:t>
      </w:r>
      <w:r>
        <w:rPr>
          <w:b/>
        </w:rPr>
        <w:t>Adı-</w:t>
      </w:r>
      <w:r>
        <w:rPr>
          <w:b/>
          <w:spacing w:val="-6"/>
        </w:rPr>
        <w:t xml:space="preserve"> </w:t>
      </w:r>
      <w:r>
        <w:rPr>
          <w:b/>
          <w:spacing w:val="-2"/>
        </w:rPr>
        <w:t>Soyadı:</w:t>
      </w:r>
    </w:p>
    <w:p w:rsidR="007E790E" w:rsidRDefault="007E790E">
      <w:pPr>
        <w:pStyle w:val="GvdeMetni"/>
        <w:spacing w:before="252"/>
        <w:rPr>
          <w:b/>
        </w:rPr>
      </w:pPr>
    </w:p>
    <w:p w:rsidR="007E790E" w:rsidRDefault="00042594">
      <w:pPr>
        <w:tabs>
          <w:tab w:val="left" w:pos="4891"/>
        </w:tabs>
        <w:ind w:left="141"/>
        <w:rPr>
          <w:b/>
        </w:rPr>
      </w:pPr>
      <w:r>
        <w:rPr>
          <w:b/>
          <w:spacing w:val="-2"/>
        </w:rPr>
        <w:t>İmza:</w:t>
      </w:r>
      <w:r>
        <w:rPr>
          <w:b/>
        </w:rPr>
        <w:tab/>
      </w:r>
      <w:r>
        <w:rPr>
          <w:b/>
          <w:spacing w:val="-2"/>
        </w:rPr>
        <w:t>İmza:</w:t>
      </w:r>
    </w:p>
    <w:p w:rsidR="007E790E" w:rsidRDefault="007E790E">
      <w:pPr>
        <w:pStyle w:val="GvdeMetni"/>
        <w:rPr>
          <w:b/>
          <w:sz w:val="20"/>
        </w:rPr>
      </w:pPr>
    </w:p>
    <w:p w:rsidR="007E790E" w:rsidRDefault="007E790E">
      <w:pPr>
        <w:pStyle w:val="GvdeMetni"/>
        <w:rPr>
          <w:b/>
          <w:sz w:val="20"/>
        </w:rPr>
      </w:pPr>
    </w:p>
    <w:p w:rsidR="007E790E" w:rsidRDefault="007E790E">
      <w:pPr>
        <w:pStyle w:val="GvdeMetni"/>
        <w:spacing w:before="6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2252"/>
        <w:gridCol w:w="1580"/>
        <w:gridCol w:w="1916"/>
        <w:gridCol w:w="2297"/>
      </w:tblGrid>
      <w:tr w:rsidR="007E790E">
        <w:trPr>
          <w:trHeight w:val="254"/>
        </w:trPr>
        <w:tc>
          <w:tcPr>
            <w:tcW w:w="9070" w:type="dxa"/>
            <w:gridSpan w:val="5"/>
          </w:tcPr>
          <w:p w:rsidR="007E790E" w:rsidRDefault="00042594">
            <w:pPr>
              <w:pStyle w:val="TableParagraph"/>
              <w:ind w:left="114"/>
              <w:jc w:val="left"/>
              <w:rPr>
                <w:b/>
              </w:rPr>
            </w:pPr>
            <w:r>
              <w:rPr>
                <w:b/>
              </w:rPr>
              <w:t>Oda</w:t>
            </w:r>
            <w:r>
              <w:rPr>
                <w:b/>
                <w:spacing w:val="-3"/>
              </w:rPr>
              <w:t xml:space="preserve"> </w:t>
            </w:r>
            <w:proofErr w:type="spellStart"/>
            <w:r>
              <w:rPr>
                <w:b/>
                <w:spacing w:val="-5"/>
              </w:rPr>
              <w:t>no</w:t>
            </w:r>
            <w:proofErr w:type="spellEnd"/>
            <w:r>
              <w:rPr>
                <w:b/>
                <w:spacing w:val="-5"/>
              </w:rPr>
              <w:t>:</w:t>
            </w:r>
          </w:p>
        </w:tc>
      </w:tr>
      <w:tr w:rsidR="007E790E">
        <w:trPr>
          <w:trHeight w:val="254"/>
        </w:trPr>
        <w:tc>
          <w:tcPr>
            <w:tcW w:w="1025" w:type="dxa"/>
            <w:vMerge w:val="restart"/>
          </w:tcPr>
          <w:p w:rsidR="007E790E" w:rsidRDefault="00042594">
            <w:pPr>
              <w:pStyle w:val="TableParagraph"/>
              <w:spacing w:before="1" w:line="240" w:lineRule="auto"/>
              <w:ind w:left="114"/>
              <w:jc w:val="left"/>
              <w:rPr>
                <w:b/>
              </w:rPr>
            </w:pPr>
            <w:r>
              <w:rPr>
                <w:b/>
              </w:rPr>
              <w:t>Sıra</w:t>
            </w:r>
            <w:r>
              <w:rPr>
                <w:b/>
                <w:spacing w:val="-9"/>
              </w:rPr>
              <w:t xml:space="preserve"> </w:t>
            </w:r>
            <w:proofErr w:type="spellStart"/>
            <w:r>
              <w:rPr>
                <w:b/>
                <w:spacing w:val="-7"/>
              </w:rPr>
              <w:t>no</w:t>
            </w:r>
            <w:proofErr w:type="spellEnd"/>
          </w:p>
        </w:tc>
        <w:tc>
          <w:tcPr>
            <w:tcW w:w="2252" w:type="dxa"/>
            <w:vMerge w:val="restart"/>
          </w:tcPr>
          <w:p w:rsidR="007E790E" w:rsidRDefault="00042594">
            <w:pPr>
              <w:pStyle w:val="TableParagraph"/>
              <w:spacing w:before="1" w:line="240" w:lineRule="auto"/>
              <w:ind w:left="395"/>
              <w:jc w:val="left"/>
              <w:rPr>
                <w:b/>
              </w:rPr>
            </w:pPr>
            <w:r>
              <w:rPr>
                <w:b/>
              </w:rPr>
              <w:t>Eşyanın</w:t>
            </w:r>
            <w:r>
              <w:rPr>
                <w:b/>
                <w:spacing w:val="-11"/>
              </w:rPr>
              <w:t xml:space="preserve"> </w:t>
            </w:r>
            <w:r>
              <w:rPr>
                <w:b/>
                <w:spacing w:val="-5"/>
              </w:rPr>
              <w:t>adı</w:t>
            </w:r>
          </w:p>
        </w:tc>
        <w:tc>
          <w:tcPr>
            <w:tcW w:w="1580" w:type="dxa"/>
            <w:vMerge w:val="restart"/>
          </w:tcPr>
          <w:p w:rsidR="007E790E" w:rsidRDefault="00042594">
            <w:pPr>
              <w:pStyle w:val="TableParagraph"/>
              <w:spacing w:before="1" w:line="240" w:lineRule="auto"/>
              <w:ind w:left="551"/>
              <w:jc w:val="left"/>
              <w:rPr>
                <w:b/>
              </w:rPr>
            </w:pPr>
            <w:r>
              <w:rPr>
                <w:b/>
                <w:spacing w:val="-2"/>
              </w:rPr>
              <w:t>Miktarı</w:t>
            </w:r>
          </w:p>
        </w:tc>
        <w:tc>
          <w:tcPr>
            <w:tcW w:w="4213" w:type="dxa"/>
            <w:gridSpan w:val="2"/>
          </w:tcPr>
          <w:p w:rsidR="007E790E" w:rsidRDefault="00042594">
            <w:pPr>
              <w:pStyle w:val="TableParagraph"/>
              <w:ind w:left="1030"/>
              <w:jc w:val="left"/>
              <w:rPr>
                <w:b/>
              </w:rPr>
            </w:pPr>
            <w:r>
              <w:rPr>
                <w:b/>
                <w:spacing w:val="-2"/>
              </w:rPr>
              <w:t>Nitelikleri</w:t>
            </w:r>
          </w:p>
        </w:tc>
      </w:tr>
      <w:tr w:rsidR="007E790E">
        <w:trPr>
          <w:trHeight w:val="254"/>
        </w:trPr>
        <w:tc>
          <w:tcPr>
            <w:tcW w:w="1025" w:type="dxa"/>
            <w:vMerge/>
            <w:tcBorders>
              <w:top w:val="nil"/>
            </w:tcBorders>
          </w:tcPr>
          <w:p w:rsidR="007E790E" w:rsidRDefault="007E790E">
            <w:pPr>
              <w:rPr>
                <w:sz w:val="2"/>
                <w:szCs w:val="2"/>
              </w:rPr>
            </w:pPr>
          </w:p>
        </w:tc>
        <w:tc>
          <w:tcPr>
            <w:tcW w:w="2252" w:type="dxa"/>
            <w:vMerge/>
            <w:tcBorders>
              <w:top w:val="nil"/>
            </w:tcBorders>
          </w:tcPr>
          <w:p w:rsidR="007E790E" w:rsidRDefault="007E790E">
            <w:pPr>
              <w:rPr>
                <w:sz w:val="2"/>
                <w:szCs w:val="2"/>
              </w:rPr>
            </w:pPr>
          </w:p>
        </w:tc>
        <w:tc>
          <w:tcPr>
            <w:tcW w:w="1580" w:type="dxa"/>
            <w:vMerge/>
            <w:tcBorders>
              <w:top w:val="nil"/>
            </w:tcBorders>
          </w:tcPr>
          <w:p w:rsidR="007E790E" w:rsidRDefault="007E790E">
            <w:pPr>
              <w:rPr>
                <w:sz w:val="2"/>
                <w:szCs w:val="2"/>
              </w:rPr>
            </w:pPr>
          </w:p>
        </w:tc>
        <w:tc>
          <w:tcPr>
            <w:tcW w:w="1916" w:type="dxa"/>
          </w:tcPr>
          <w:p w:rsidR="007E790E" w:rsidRDefault="00042594">
            <w:pPr>
              <w:pStyle w:val="TableParagraph"/>
              <w:rPr>
                <w:b/>
              </w:rPr>
            </w:pPr>
            <w:r>
              <w:rPr>
                <w:b/>
                <w:spacing w:val="-2"/>
              </w:rPr>
              <w:t>Sağlam</w:t>
            </w:r>
          </w:p>
        </w:tc>
        <w:tc>
          <w:tcPr>
            <w:tcW w:w="2297" w:type="dxa"/>
          </w:tcPr>
          <w:p w:rsidR="007E790E" w:rsidRDefault="00042594">
            <w:pPr>
              <w:pStyle w:val="TableParagraph"/>
              <w:ind w:left="881"/>
              <w:jc w:val="left"/>
              <w:rPr>
                <w:b/>
              </w:rPr>
            </w:pPr>
            <w:r>
              <w:rPr>
                <w:b/>
                <w:spacing w:val="-2"/>
              </w:rPr>
              <w:t>Kullanılır</w:t>
            </w:r>
          </w:p>
        </w:tc>
      </w:tr>
      <w:tr w:rsidR="007E790E">
        <w:trPr>
          <w:trHeight w:val="249"/>
        </w:trPr>
        <w:tc>
          <w:tcPr>
            <w:tcW w:w="1025" w:type="dxa"/>
          </w:tcPr>
          <w:p w:rsidR="007E790E" w:rsidRDefault="00042594">
            <w:pPr>
              <w:pStyle w:val="TableParagraph"/>
              <w:spacing w:line="229" w:lineRule="exact"/>
              <w:ind w:left="114"/>
              <w:jc w:val="left"/>
            </w:pPr>
            <w:r>
              <w:rPr>
                <w:spacing w:val="-10"/>
              </w:rPr>
              <w:t>1</w:t>
            </w:r>
          </w:p>
        </w:tc>
        <w:tc>
          <w:tcPr>
            <w:tcW w:w="2252" w:type="dxa"/>
          </w:tcPr>
          <w:p w:rsidR="007E790E" w:rsidRDefault="00042594">
            <w:pPr>
              <w:pStyle w:val="TableParagraph"/>
              <w:spacing w:line="229" w:lineRule="exact"/>
              <w:ind w:left="429"/>
              <w:jc w:val="left"/>
            </w:pPr>
            <w:r>
              <w:rPr>
                <w:spacing w:val="-2"/>
              </w:rPr>
              <w:t>Ranza</w:t>
            </w:r>
          </w:p>
        </w:tc>
        <w:tc>
          <w:tcPr>
            <w:tcW w:w="1580" w:type="dxa"/>
          </w:tcPr>
          <w:p w:rsidR="007E790E" w:rsidRDefault="00042594">
            <w:pPr>
              <w:pStyle w:val="TableParagraph"/>
              <w:spacing w:line="229" w:lineRule="exact"/>
              <w:ind w:left="17"/>
            </w:pPr>
            <w:r>
              <w:rPr>
                <w:spacing w:val="-10"/>
              </w:rPr>
              <w:t>1</w:t>
            </w:r>
          </w:p>
        </w:tc>
        <w:tc>
          <w:tcPr>
            <w:tcW w:w="1916" w:type="dxa"/>
          </w:tcPr>
          <w:p w:rsidR="007E790E" w:rsidRDefault="007E790E">
            <w:pPr>
              <w:pStyle w:val="TableParagraph"/>
              <w:spacing w:line="240" w:lineRule="auto"/>
              <w:ind w:left="0"/>
              <w:jc w:val="left"/>
              <w:rPr>
                <w:sz w:val="18"/>
              </w:rPr>
            </w:pPr>
          </w:p>
        </w:tc>
        <w:tc>
          <w:tcPr>
            <w:tcW w:w="2297" w:type="dxa"/>
          </w:tcPr>
          <w:p w:rsidR="007E790E" w:rsidRDefault="007E790E">
            <w:pPr>
              <w:pStyle w:val="TableParagraph"/>
              <w:spacing w:line="240" w:lineRule="auto"/>
              <w:ind w:left="0"/>
              <w:jc w:val="left"/>
              <w:rPr>
                <w:sz w:val="18"/>
              </w:rPr>
            </w:pPr>
          </w:p>
        </w:tc>
      </w:tr>
      <w:tr w:rsidR="007E790E">
        <w:trPr>
          <w:trHeight w:val="251"/>
        </w:trPr>
        <w:tc>
          <w:tcPr>
            <w:tcW w:w="1025" w:type="dxa"/>
          </w:tcPr>
          <w:p w:rsidR="007E790E" w:rsidRDefault="00042594">
            <w:pPr>
              <w:pStyle w:val="TableParagraph"/>
              <w:spacing w:line="232" w:lineRule="exact"/>
              <w:ind w:left="114"/>
              <w:jc w:val="left"/>
            </w:pPr>
            <w:r>
              <w:rPr>
                <w:spacing w:val="-10"/>
              </w:rPr>
              <w:t>2</w:t>
            </w:r>
          </w:p>
        </w:tc>
        <w:tc>
          <w:tcPr>
            <w:tcW w:w="2252" w:type="dxa"/>
          </w:tcPr>
          <w:p w:rsidR="007E790E" w:rsidRDefault="00042594">
            <w:pPr>
              <w:pStyle w:val="TableParagraph"/>
              <w:spacing w:line="232" w:lineRule="exact"/>
              <w:ind w:left="438"/>
              <w:jc w:val="left"/>
            </w:pPr>
            <w:r>
              <w:rPr>
                <w:spacing w:val="-2"/>
              </w:rPr>
              <w:t>Dolap</w:t>
            </w:r>
          </w:p>
        </w:tc>
        <w:tc>
          <w:tcPr>
            <w:tcW w:w="1580" w:type="dxa"/>
          </w:tcPr>
          <w:p w:rsidR="007E790E" w:rsidRDefault="00042594">
            <w:pPr>
              <w:pStyle w:val="TableParagraph"/>
              <w:spacing w:line="232" w:lineRule="exact"/>
              <w:ind w:left="17"/>
            </w:pPr>
            <w:r>
              <w:rPr>
                <w:spacing w:val="-10"/>
              </w:rPr>
              <w:t>1</w:t>
            </w:r>
          </w:p>
        </w:tc>
        <w:tc>
          <w:tcPr>
            <w:tcW w:w="1916" w:type="dxa"/>
          </w:tcPr>
          <w:p w:rsidR="007E790E" w:rsidRDefault="00042594">
            <w:pPr>
              <w:pStyle w:val="TableParagraph"/>
              <w:spacing w:line="232" w:lineRule="exact"/>
              <w:ind w:right="3"/>
            </w:pPr>
            <w:r>
              <w:rPr>
                <w:spacing w:val="-10"/>
              </w:rPr>
              <w:t>"</w:t>
            </w:r>
          </w:p>
        </w:tc>
        <w:tc>
          <w:tcPr>
            <w:tcW w:w="2297" w:type="dxa"/>
          </w:tcPr>
          <w:p w:rsidR="007E790E" w:rsidRDefault="00042594">
            <w:pPr>
              <w:pStyle w:val="TableParagraph"/>
              <w:spacing w:line="232" w:lineRule="exact"/>
            </w:pPr>
            <w:r>
              <w:rPr>
                <w:spacing w:val="-10"/>
              </w:rPr>
              <w:t>"</w:t>
            </w:r>
          </w:p>
        </w:tc>
      </w:tr>
      <w:tr w:rsidR="007E790E">
        <w:trPr>
          <w:trHeight w:val="254"/>
        </w:trPr>
        <w:tc>
          <w:tcPr>
            <w:tcW w:w="1025" w:type="dxa"/>
          </w:tcPr>
          <w:p w:rsidR="007E790E" w:rsidRDefault="00042594">
            <w:pPr>
              <w:pStyle w:val="TableParagraph"/>
              <w:ind w:left="114"/>
              <w:jc w:val="left"/>
            </w:pPr>
            <w:r>
              <w:rPr>
                <w:spacing w:val="-10"/>
              </w:rPr>
              <w:t>3</w:t>
            </w:r>
          </w:p>
        </w:tc>
        <w:tc>
          <w:tcPr>
            <w:tcW w:w="2252" w:type="dxa"/>
          </w:tcPr>
          <w:p w:rsidR="007E790E" w:rsidRDefault="00042594">
            <w:pPr>
              <w:pStyle w:val="TableParagraph"/>
              <w:ind w:left="438"/>
              <w:jc w:val="left"/>
            </w:pPr>
            <w:r>
              <w:rPr>
                <w:spacing w:val="-2"/>
              </w:rPr>
              <w:t>Yatak</w:t>
            </w:r>
          </w:p>
        </w:tc>
        <w:tc>
          <w:tcPr>
            <w:tcW w:w="1580" w:type="dxa"/>
          </w:tcPr>
          <w:p w:rsidR="007E790E" w:rsidRDefault="00042594">
            <w:pPr>
              <w:pStyle w:val="TableParagraph"/>
              <w:ind w:left="17"/>
            </w:pPr>
            <w:r>
              <w:rPr>
                <w:spacing w:val="-10"/>
              </w:rPr>
              <w:t>1</w:t>
            </w:r>
          </w:p>
        </w:tc>
        <w:tc>
          <w:tcPr>
            <w:tcW w:w="1916" w:type="dxa"/>
          </w:tcPr>
          <w:p w:rsidR="007E790E" w:rsidRDefault="00042594">
            <w:pPr>
              <w:pStyle w:val="TableParagraph"/>
              <w:ind w:right="3"/>
            </w:pPr>
            <w:r>
              <w:rPr>
                <w:spacing w:val="-10"/>
              </w:rPr>
              <w:t>"</w:t>
            </w:r>
          </w:p>
        </w:tc>
        <w:tc>
          <w:tcPr>
            <w:tcW w:w="2297" w:type="dxa"/>
          </w:tcPr>
          <w:p w:rsidR="007E790E" w:rsidRDefault="00042594">
            <w:pPr>
              <w:pStyle w:val="TableParagraph"/>
            </w:pPr>
            <w:r>
              <w:rPr>
                <w:spacing w:val="-10"/>
              </w:rPr>
              <w:t>"</w:t>
            </w:r>
          </w:p>
        </w:tc>
      </w:tr>
      <w:tr w:rsidR="007E790E">
        <w:trPr>
          <w:trHeight w:val="254"/>
        </w:trPr>
        <w:tc>
          <w:tcPr>
            <w:tcW w:w="1025" w:type="dxa"/>
          </w:tcPr>
          <w:p w:rsidR="007E790E" w:rsidRDefault="00042594">
            <w:pPr>
              <w:pStyle w:val="TableParagraph"/>
              <w:ind w:left="114"/>
              <w:jc w:val="left"/>
            </w:pPr>
            <w:r>
              <w:rPr>
                <w:spacing w:val="-10"/>
              </w:rPr>
              <w:t>4</w:t>
            </w:r>
          </w:p>
        </w:tc>
        <w:tc>
          <w:tcPr>
            <w:tcW w:w="2252" w:type="dxa"/>
          </w:tcPr>
          <w:p w:rsidR="007E790E" w:rsidRDefault="00042594">
            <w:pPr>
              <w:pStyle w:val="TableParagraph"/>
              <w:ind w:left="438"/>
              <w:jc w:val="left"/>
            </w:pPr>
            <w:r>
              <w:rPr>
                <w:spacing w:val="-2"/>
              </w:rPr>
              <w:t>Battaniye</w:t>
            </w:r>
          </w:p>
        </w:tc>
        <w:tc>
          <w:tcPr>
            <w:tcW w:w="1580" w:type="dxa"/>
          </w:tcPr>
          <w:p w:rsidR="007E790E" w:rsidRDefault="00042594">
            <w:pPr>
              <w:pStyle w:val="TableParagraph"/>
              <w:ind w:left="17"/>
            </w:pPr>
            <w:r>
              <w:rPr>
                <w:spacing w:val="-10"/>
              </w:rPr>
              <w:t>1</w:t>
            </w:r>
          </w:p>
        </w:tc>
        <w:tc>
          <w:tcPr>
            <w:tcW w:w="1916" w:type="dxa"/>
          </w:tcPr>
          <w:p w:rsidR="007E790E" w:rsidRDefault="00042594">
            <w:pPr>
              <w:pStyle w:val="TableParagraph"/>
              <w:ind w:right="3"/>
            </w:pPr>
            <w:r>
              <w:rPr>
                <w:spacing w:val="-10"/>
              </w:rPr>
              <w:t>"</w:t>
            </w:r>
          </w:p>
        </w:tc>
        <w:tc>
          <w:tcPr>
            <w:tcW w:w="2297" w:type="dxa"/>
          </w:tcPr>
          <w:p w:rsidR="007E790E" w:rsidRDefault="00042594">
            <w:pPr>
              <w:pStyle w:val="TableParagraph"/>
            </w:pPr>
            <w:r>
              <w:rPr>
                <w:spacing w:val="-10"/>
              </w:rPr>
              <w:t>"</w:t>
            </w:r>
          </w:p>
        </w:tc>
      </w:tr>
      <w:tr w:rsidR="007E790E">
        <w:trPr>
          <w:trHeight w:val="251"/>
        </w:trPr>
        <w:tc>
          <w:tcPr>
            <w:tcW w:w="1025" w:type="dxa"/>
          </w:tcPr>
          <w:p w:rsidR="007E790E" w:rsidRDefault="00042594">
            <w:pPr>
              <w:pStyle w:val="TableParagraph"/>
              <w:spacing w:line="232" w:lineRule="exact"/>
              <w:ind w:left="114"/>
              <w:jc w:val="left"/>
            </w:pPr>
            <w:r>
              <w:rPr>
                <w:spacing w:val="-10"/>
              </w:rPr>
              <w:t>5</w:t>
            </w:r>
          </w:p>
        </w:tc>
        <w:tc>
          <w:tcPr>
            <w:tcW w:w="2252" w:type="dxa"/>
          </w:tcPr>
          <w:p w:rsidR="007E790E" w:rsidRDefault="00042594">
            <w:pPr>
              <w:pStyle w:val="TableParagraph"/>
              <w:spacing w:line="232" w:lineRule="exact"/>
              <w:ind w:left="438"/>
              <w:jc w:val="left"/>
            </w:pPr>
            <w:r>
              <w:rPr>
                <w:spacing w:val="-2"/>
              </w:rPr>
              <w:t>Yastık</w:t>
            </w:r>
          </w:p>
        </w:tc>
        <w:tc>
          <w:tcPr>
            <w:tcW w:w="1580" w:type="dxa"/>
          </w:tcPr>
          <w:p w:rsidR="007E790E" w:rsidRDefault="00042594">
            <w:pPr>
              <w:pStyle w:val="TableParagraph"/>
              <w:spacing w:line="232" w:lineRule="exact"/>
              <w:ind w:left="17"/>
            </w:pPr>
            <w:r>
              <w:rPr>
                <w:spacing w:val="-10"/>
              </w:rPr>
              <w:t>1</w:t>
            </w:r>
          </w:p>
        </w:tc>
        <w:tc>
          <w:tcPr>
            <w:tcW w:w="1916" w:type="dxa"/>
          </w:tcPr>
          <w:p w:rsidR="007E790E" w:rsidRDefault="00042594">
            <w:pPr>
              <w:pStyle w:val="TableParagraph"/>
              <w:spacing w:line="232" w:lineRule="exact"/>
              <w:ind w:right="3"/>
            </w:pPr>
            <w:r>
              <w:rPr>
                <w:spacing w:val="-10"/>
              </w:rPr>
              <w:t>"</w:t>
            </w:r>
          </w:p>
        </w:tc>
        <w:tc>
          <w:tcPr>
            <w:tcW w:w="2297" w:type="dxa"/>
          </w:tcPr>
          <w:p w:rsidR="007E790E" w:rsidRDefault="00042594">
            <w:pPr>
              <w:pStyle w:val="TableParagraph"/>
              <w:spacing w:line="232" w:lineRule="exact"/>
            </w:pPr>
            <w:r>
              <w:rPr>
                <w:spacing w:val="-10"/>
              </w:rPr>
              <w:t>"</w:t>
            </w:r>
          </w:p>
        </w:tc>
      </w:tr>
      <w:tr w:rsidR="007E790E">
        <w:trPr>
          <w:trHeight w:val="249"/>
        </w:trPr>
        <w:tc>
          <w:tcPr>
            <w:tcW w:w="1025" w:type="dxa"/>
          </w:tcPr>
          <w:p w:rsidR="007E790E" w:rsidRDefault="00042594">
            <w:pPr>
              <w:pStyle w:val="TableParagraph"/>
              <w:spacing w:line="229" w:lineRule="exact"/>
              <w:ind w:left="114"/>
              <w:jc w:val="left"/>
            </w:pPr>
            <w:r>
              <w:rPr>
                <w:spacing w:val="-10"/>
              </w:rPr>
              <w:t>6</w:t>
            </w:r>
          </w:p>
        </w:tc>
        <w:tc>
          <w:tcPr>
            <w:tcW w:w="2252" w:type="dxa"/>
          </w:tcPr>
          <w:p w:rsidR="007E790E" w:rsidRDefault="00042594">
            <w:pPr>
              <w:pStyle w:val="TableParagraph"/>
              <w:spacing w:line="229" w:lineRule="exact"/>
              <w:ind w:left="496"/>
              <w:jc w:val="left"/>
            </w:pPr>
            <w:proofErr w:type="spellStart"/>
            <w:r>
              <w:rPr>
                <w:spacing w:val="-2"/>
              </w:rPr>
              <w:t>Allez</w:t>
            </w:r>
            <w:proofErr w:type="spellEnd"/>
          </w:p>
        </w:tc>
        <w:tc>
          <w:tcPr>
            <w:tcW w:w="1580" w:type="dxa"/>
          </w:tcPr>
          <w:p w:rsidR="007E790E" w:rsidRDefault="00042594">
            <w:pPr>
              <w:pStyle w:val="TableParagraph"/>
              <w:spacing w:line="229" w:lineRule="exact"/>
              <w:ind w:left="17"/>
            </w:pPr>
            <w:r>
              <w:rPr>
                <w:spacing w:val="-10"/>
              </w:rPr>
              <w:t>1</w:t>
            </w:r>
          </w:p>
        </w:tc>
        <w:tc>
          <w:tcPr>
            <w:tcW w:w="1916" w:type="dxa"/>
          </w:tcPr>
          <w:p w:rsidR="007E790E" w:rsidRDefault="00042594">
            <w:pPr>
              <w:pStyle w:val="TableParagraph"/>
              <w:spacing w:line="229" w:lineRule="exact"/>
              <w:ind w:right="3"/>
            </w:pPr>
            <w:r>
              <w:rPr>
                <w:spacing w:val="-10"/>
              </w:rPr>
              <w:t>"</w:t>
            </w:r>
          </w:p>
        </w:tc>
        <w:tc>
          <w:tcPr>
            <w:tcW w:w="2297" w:type="dxa"/>
          </w:tcPr>
          <w:p w:rsidR="007E790E" w:rsidRDefault="00042594">
            <w:pPr>
              <w:pStyle w:val="TableParagraph"/>
              <w:spacing w:line="229" w:lineRule="exact"/>
            </w:pPr>
            <w:r>
              <w:rPr>
                <w:spacing w:val="-10"/>
              </w:rPr>
              <w:t>"</w:t>
            </w:r>
          </w:p>
        </w:tc>
      </w:tr>
      <w:tr w:rsidR="007E790E">
        <w:trPr>
          <w:trHeight w:val="254"/>
        </w:trPr>
        <w:tc>
          <w:tcPr>
            <w:tcW w:w="1025" w:type="dxa"/>
          </w:tcPr>
          <w:p w:rsidR="007E790E" w:rsidRDefault="00042594">
            <w:pPr>
              <w:pStyle w:val="TableParagraph"/>
              <w:spacing w:line="235" w:lineRule="exact"/>
              <w:ind w:left="114"/>
              <w:jc w:val="left"/>
            </w:pPr>
            <w:r>
              <w:rPr>
                <w:spacing w:val="-10"/>
              </w:rPr>
              <w:t>7</w:t>
            </w:r>
          </w:p>
        </w:tc>
        <w:tc>
          <w:tcPr>
            <w:tcW w:w="2252" w:type="dxa"/>
          </w:tcPr>
          <w:p w:rsidR="007E790E" w:rsidRDefault="00042594">
            <w:pPr>
              <w:pStyle w:val="TableParagraph"/>
              <w:spacing w:line="235" w:lineRule="exact"/>
              <w:ind w:left="496"/>
              <w:jc w:val="left"/>
            </w:pPr>
            <w:r>
              <w:rPr>
                <w:spacing w:val="-2"/>
              </w:rPr>
              <w:t>Nevresim</w:t>
            </w:r>
          </w:p>
        </w:tc>
        <w:tc>
          <w:tcPr>
            <w:tcW w:w="1580" w:type="dxa"/>
          </w:tcPr>
          <w:p w:rsidR="007E790E" w:rsidRDefault="00042594">
            <w:pPr>
              <w:pStyle w:val="TableParagraph"/>
              <w:spacing w:line="235" w:lineRule="exact"/>
              <w:ind w:left="17"/>
            </w:pPr>
            <w:r>
              <w:rPr>
                <w:spacing w:val="-10"/>
              </w:rPr>
              <w:t>1</w:t>
            </w:r>
          </w:p>
        </w:tc>
        <w:tc>
          <w:tcPr>
            <w:tcW w:w="1916" w:type="dxa"/>
          </w:tcPr>
          <w:p w:rsidR="007E790E" w:rsidRDefault="00042594">
            <w:pPr>
              <w:pStyle w:val="TableParagraph"/>
              <w:spacing w:line="235" w:lineRule="exact"/>
              <w:ind w:right="3"/>
            </w:pPr>
            <w:r>
              <w:rPr>
                <w:spacing w:val="-10"/>
              </w:rPr>
              <w:t>"</w:t>
            </w:r>
          </w:p>
        </w:tc>
        <w:tc>
          <w:tcPr>
            <w:tcW w:w="2297" w:type="dxa"/>
          </w:tcPr>
          <w:p w:rsidR="007E790E" w:rsidRDefault="00042594">
            <w:pPr>
              <w:pStyle w:val="TableParagraph"/>
              <w:spacing w:line="235" w:lineRule="exact"/>
            </w:pPr>
            <w:r>
              <w:rPr>
                <w:spacing w:val="-10"/>
              </w:rPr>
              <w:t>"</w:t>
            </w:r>
          </w:p>
        </w:tc>
      </w:tr>
      <w:tr w:rsidR="007E790E">
        <w:trPr>
          <w:trHeight w:val="254"/>
        </w:trPr>
        <w:tc>
          <w:tcPr>
            <w:tcW w:w="1025" w:type="dxa"/>
          </w:tcPr>
          <w:p w:rsidR="007E790E" w:rsidRDefault="00042594">
            <w:pPr>
              <w:pStyle w:val="TableParagraph"/>
              <w:ind w:left="114"/>
              <w:jc w:val="left"/>
            </w:pPr>
            <w:r>
              <w:rPr>
                <w:spacing w:val="-10"/>
              </w:rPr>
              <w:t>8</w:t>
            </w:r>
          </w:p>
        </w:tc>
        <w:tc>
          <w:tcPr>
            <w:tcW w:w="2252" w:type="dxa"/>
          </w:tcPr>
          <w:p w:rsidR="007E790E" w:rsidRDefault="00042594">
            <w:pPr>
              <w:pStyle w:val="TableParagraph"/>
              <w:ind w:left="496"/>
              <w:jc w:val="left"/>
            </w:pPr>
            <w:r>
              <w:rPr>
                <w:spacing w:val="-2"/>
              </w:rPr>
              <w:t>Çarşaf</w:t>
            </w:r>
          </w:p>
        </w:tc>
        <w:tc>
          <w:tcPr>
            <w:tcW w:w="1580" w:type="dxa"/>
          </w:tcPr>
          <w:p w:rsidR="007E790E" w:rsidRDefault="00042594">
            <w:pPr>
              <w:pStyle w:val="TableParagraph"/>
              <w:ind w:left="17"/>
            </w:pPr>
            <w:r>
              <w:rPr>
                <w:spacing w:val="-10"/>
              </w:rPr>
              <w:t>1</w:t>
            </w:r>
          </w:p>
        </w:tc>
        <w:tc>
          <w:tcPr>
            <w:tcW w:w="1916" w:type="dxa"/>
          </w:tcPr>
          <w:p w:rsidR="007E790E" w:rsidRDefault="00042594">
            <w:pPr>
              <w:pStyle w:val="TableParagraph"/>
              <w:ind w:right="3"/>
            </w:pPr>
            <w:r>
              <w:rPr>
                <w:spacing w:val="-10"/>
              </w:rPr>
              <w:t>"</w:t>
            </w:r>
          </w:p>
        </w:tc>
        <w:tc>
          <w:tcPr>
            <w:tcW w:w="2297" w:type="dxa"/>
          </w:tcPr>
          <w:p w:rsidR="007E790E" w:rsidRDefault="00042594">
            <w:pPr>
              <w:pStyle w:val="TableParagraph"/>
            </w:pPr>
            <w:r>
              <w:rPr>
                <w:spacing w:val="-10"/>
              </w:rPr>
              <w:t>"</w:t>
            </w:r>
          </w:p>
        </w:tc>
      </w:tr>
      <w:tr w:rsidR="007E790E">
        <w:trPr>
          <w:trHeight w:val="254"/>
        </w:trPr>
        <w:tc>
          <w:tcPr>
            <w:tcW w:w="1025" w:type="dxa"/>
          </w:tcPr>
          <w:p w:rsidR="007E790E" w:rsidRDefault="00042594">
            <w:pPr>
              <w:pStyle w:val="TableParagraph"/>
              <w:ind w:left="114"/>
              <w:jc w:val="left"/>
            </w:pPr>
            <w:r>
              <w:rPr>
                <w:spacing w:val="-10"/>
              </w:rPr>
              <w:t>9</w:t>
            </w:r>
          </w:p>
        </w:tc>
        <w:tc>
          <w:tcPr>
            <w:tcW w:w="2252" w:type="dxa"/>
          </w:tcPr>
          <w:p w:rsidR="007E790E" w:rsidRDefault="00042594">
            <w:pPr>
              <w:pStyle w:val="TableParagraph"/>
              <w:ind w:left="496"/>
              <w:jc w:val="left"/>
            </w:pPr>
            <w:r>
              <w:rPr>
                <w:spacing w:val="-4"/>
              </w:rPr>
              <w:t>Pike</w:t>
            </w:r>
          </w:p>
        </w:tc>
        <w:tc>
          <w:tcPr>
            <w:tcW w:w="1580" w:type="dxa"/>
          </w:tcPr>
          <w:p w:rsidR="007E790E" w:rsidRDefault="00042594">
            <w:pPr>
              <w:pStyle w:val="TableParagraph"/>
              <w:ind w:left="17"/>
            </w:pPr>
            <w:r>
              <w:rPr>
                <w:spacing w:val="-10"/>
              </w:rPr>
              <w:t>1</w:t>
            </w:r>
          </w:p>
        </w:tc>
        <w:tc>
          <w:tcPr>
            <w:tcW w:w="1916" w:type="dxa"/>
          </w:tcPr>
          <w:p w:rsidR="007E790E" w:rsidRDefault="00042594">
            <w:pPr>
              <w:pStyle w:val="TableParagraph"/>
              <w:ind w:right="3"/>
            </w:pPr>
            <w:r>
              <w:rPr>
                <w:spacing w:val="-10"/>
              </w:rPr>
              <w:t>"</w:t>
            </w:r>
          </w:p>
        </w:tc>
        <w:tc>
          <w:tcPr>
            <w:tcW w:w="2297" w:type="dxa"/>
          </w:tcPr>
          <w:p w:rsidR="007E790E" w:rsidRDefault="00042594">
            <w:pPr>
              <w:pStyle w:val="TableParagraph"/>
            </w:pPr>
            <w:r>
              <w:rPr>
                <w:spacing w:val="-10"/>
              </w:rPr>
              <w:t>"</w:t>
            </w:r>
          </w:p>
        </w:tc>
      </w:tr>
      <w:tr w:rsidR="007E790E">
        <w:trPr>
          <w:trHeight w:val="254"/>
        </w:trPr>
        <w:tc>
          <w:tcPr>
            <w:tcW w:w="1025" w:type="dxa"/>
          </w:tcPr>
          <w:p w:rsidR="007E790E" w:rsidRDefault="00042594">
            <w:pPr>
              <w:pStyle w:val="TableParagraph"/>
              <w:ind w:left="114"/>
              <w:jc w:val="left"/>
            </w:pPr>
            <w:r>
              <w:rPr>
                <w:spacing w:val="-5"/>
              </w:rPr>
              <w:t>10</w:t>
            </w:r>
          </w:p>
        </w:tc>
        <w:tc>
          <w:tcPr>
            <w:tcW w:w="2252" w:type="dxa"/>
          </w:tcPr>
          <w:p w:rsidR="007E790E" w:rsidRDefault="00042594">
            <w:pPr>
              <w:pStyle w:val="TableParagraph"/>
              <w:ind w:left="496"/>
              <w:jc w:val="left"/>
            </w:pPr>
            <w:r>
              <w:rPr>
                <w:spacing w:val="-2"/>
              </w:rPr>
              <w:t>Komodin</w:t>
            </w:r>
          </w:p>
        </w:tc>
        <w:tc>
          <w:tcPr>
            <w:tcW w:w="1580" w:type="dxa"/>
          </w:tcPr>
          <w:p w:rsidR="007E790E" w:rsidRDefault="00042594">
            <w:pPr>
              <w:pStyle w:val="TableParagraph"/>
              <w:ind w:left="17"/>
            </w:pPr>
            <w:r>
              <w:rPr>
                <w:spacing w:val="-10"/>
              </w:rPr>
              <w:t>1</w:t>
            </w:r>
          </w:p>
        </w:tc>
        <w:tc>
          <w:tcPr>
            <w:tcW w:w="1916" w:type="dxa"/>
          </w:tcPr>
          <w:p w:rsidR="007E790E" w:rsidRDefault="00042594">
            <w:pPr>
              <w:pStyle w:val="TableParagraph"/>
              <w:ind w:right="3"/>
            </w:pPr>
            <w:r>
              <w:rPr>
                <w:spacing w:val="-10"/>
              </w:rPr>
              <w:t>"</w:t>
            </w:r>
          </w:p>
        </w:tc>
        <w:tc>
          <w:tcPr>
            <w:tcW w:w="2297" w:type="dxa"/>
          </w:tcPr>
          <w:p w:rsidR="007E790E" w:rsidRDefault="00042594">
            <w:pPr>
              <w:pStyle w:val="TableParagraph"/>
            </w:pPr>
            <w:r>
              <w:rPr>
                <w:spacing w:val="-10"/>
              </w:rPr>
              <w:t>"</w:t>
            </w:r>
          </w:p>
        </w:tc>
      </w:tr>
    </w:tbl>
    <w:p w:rsidR="007E790E" w:rsidRDefault="007E790E">
      <w:pPr>
        <w:pStyle w:val="GvdeMetni"/>
        <w:rPr>
          <w:b/>
        </w:rPr>
      </w:pPr>
    </w:p>
    <w:p w:rsidR="007E790E" w:rsidRDefault="007E790E">
      <w:pPr>
        <w:pStyle w:val="GvdeMetni"/>
        <w:rPr>
          <w:b/>
        </w:rPr>
      </w:pPr>
    </w:p>
    <w:p w:rsidR="007E790E" w:rsidRDefault="007E790E">
      <w:pPr>
        <w:pStyle w:val="GvdeMetni"/>
        <w:rPr>
          <w:b/>
        </w:rPr>
      </w:pPr>
    </w:p>
    <w:p w:rsidR="007E790E" w:rsidRDefault="007E790E">
      <w:pPr>
        <w:pStyle w:val="GvdeMetni"/>
        <w:rPr>
          <w:b/>
        </w:rPr>
      </w:pPr>
    </w:p>
    <w:p w:rsidR="007E790E" w:rsidRDefault="007E790E">
      <w:pPr>
        <w:pStyle w:val="GvdeMetni"/>
        <w:spacing w:before="38"/>
        <w:rPr>
          <w:b/>
        </w:rPr>
      </w:pPr>
    </w:p>
    <w:p w:rsidR="007E790E" w:rsidRDefault="00042594">
      <w:pPr>
        <w:tabs>
          <w:tab w:val="left" w:pos="7678"/>
        </w:tabs>
        <w:ind w:left="256"/>
        <w:rPr>
          <w:b/>
        </w:rPr>
      </w:pPr>
      <w:r>
        <w:rPr>
          <w:b/>
        </w:rPr>
        <w:tab/>
      </w:r>
      <w:proofErr w:type="spellStart"/>
      <w:r>
        <w:rPr>
          <w:b/>
        </w:rPr>
        <w:t>Aliekber</w:t>
      </w:r>
      <w:proofErr w:type="spellEnd"/>
      <w:r>
        <w:rPr>
          <w:b/>
          <w:spacing w:val="-7"/>
        </w:rPr>
        <w:t xml:space="preserve"> </w:t>
      </w:r>
      <w:r>
        <w:rPr>
          <w:b/>
          <w:spacing w:val="-4"/>
        </w:rPr>
        <w:t>BABA</w:t>
      </w:r>
    </w:p>
    <w:p w:rsidR="007E790E" w:rsidRDefault="00042594">
      <w:pPr>
        <w:tabs>
          <w:tab w:val="left" w:pos="7750"/>
        </w:tabs>
        <w:spacing w:before="91"/>
        <w:ind w:left="256"/>
        <w:rPr>
          <w:b/>
        </w:rPr>
      </w:pPr>
      <w:r>
        <w:rPr>
          <w:b/>
        </w:rPr>
        <w:t>Pansiyon</w:t>
      </w:r>
      <w:r>
        <w:rPr>
          <w:b/>
          <w:spacing w:val="-14"/>
        </w:rPr>
        <w:t xml:space="preserve"> </w:t>
      </w:r>
      <w:r>
        <w:rPr>
          <w:b/>
        </w:rPr>
        <w:t>Müdür</w:t>
      </w:r>
      <w:r>
        <w:rPr>
          <w:b/>
          <w:spacing w:val="-9"/>
        </w:rPr>
        <w:t xml:space="preserve"> </w:t>
      </w:r>
      <w:r>
        <w:rPr>
          <w:b/>
          <w:spacing w:val="-2"/>
        </w:rPr>
        <w:t>Yardımcısı</w:t>
      </w:r>
      <w:r>
        <w:rPr>
          <w:b/>
        </w:rPr>
        <w:tab/>
        <w:t>Okul</w:t>
      </w:r>
      <w:r>
        <w:rPr>
          <w:b/>
          <w:spacing w:val="-7"/>
        </w:rPr>
        <w:t xml:space="preserve"> </w:t>
      </w:r>
      <w:r>
        <w:rPr>
          <w:b/>
          <w:spacing w:val="-2"/>
        </w:rPr>
        <w:t>Müdürü</w:t>
      </w:r>
    </w:p>
    <w:sectPr w:rsidR="007E790E">
      <w:type w:val="continuous"/>
      <w:pgSz w:w="11920" w:h="16850"/>
      <w:pgMar w:top="194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0E"/>
    <w:rsid w:val="00042594"/>
    <w:rsid w:val="001C3E52"/>
    <w:rsid w:val="007E79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A59EF-A98C-4442-8205-F4107D96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34" w:lineRule="exact"/>
      <w:ind w:left="1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DCFL</dc:creator>
  <cp:lastModifiedBy>DCFL</cp:lastModifiedBy>
  <cp:revision>2</cp:revision>
  <dcterms:created xsi:type="dcterms:W3CDTF">2025-08-04T08:30:00Z</dcterms:created>
  <dcterms:modified xsi:type="dcterms:W3CDTF">2025-08-04T08:30:00Z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2019</vt:lpwstr>
  </property>
  <property fmtid="{D5CDD505-2E9C-101B-9397-08002B2CF9AE}" pid="4" name="LastSaved">
    <vt:filetime>2025-08-01T00:00:00Z</vt:filetime>
  </property>
  <property fmtid="{D5CDD505-2E9C-101B-9397-08002B2CF9AE}" pid="5" name="Producer">
    <vt:lpwstr>GPL Ghostscript 9.55.0</vt:lpwstr>
  </property>
</Properties>
</file>